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97833" w14:textId="7e978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 жиһазбен және казармалық мүкәммалмен жабдықтау нормаларын бекіту туралы" Қазақстан Республикасы Қорғаныс министрінің 2019 жылғы 25 қазандағы № 855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2024 жылғы 26 ақпандағы № 194 бұйрығы</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Қарулы Күштерін жиһазбен және казармалық мүкәммалмен жабдықтау нормаларын бекіту туралы" Қазақстан Республикасы Қорғаныс министрінің 2019 жылғы 25 қазандағы № 855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19533 болып тіркелген)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 жиһазбен және казармалық мүкәммалмен жабдықтау </w:t>
      </w:r>
      <w:r>
        <w:rPr>
          <w:rFonts w:ascii="Times New Roman"/>
          <w:b w:val="false"/>
          <w:i w:val="false"/>
          <w:color w:val="000000"/>
          <w:sz w:val="28"/>
        </w:rPr>
        <w:t>нормаларында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w:t>
      </w:r>
      <w:r>
        <w:rPr>
          <w:rFonts w:ascii="Times New Roman"/>
          <w:b w:val="false"/>
          <w:i w:val="false"/>
          <w:color w:val="000000"/>
          <w:sz w:val="28"/>
        </w:rPr>
        <w:t xml:space="preserve"> 11-параграфының реттік нөмірі 82-жолы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стандартты кітапқа, журналға және іске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2-тарау 25-параграфының реттік нөмірі 126-жолы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стандартты кітапқа, журналға және іске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4-тарау 5-параграфының реттік нөмірі 61-жолы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стандартты кітапқа, журналға және іске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5-тарау 7-параграфының реттік нөмірі 38-жолы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стандартты кітапқа, журналға және іске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6-тарау 5-параграфының реттік нөмірі 22-жолы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стандартты кітапқа, журналға және іске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2. Қазақстан Республикасы Қарулы Күштерінің Әскери инфрақұрылым бас басқармасы Қазақстан Республикасының заңнамасында белгіленген тәртіппен: </w:t>
      </w:r>
    </w:p>
    <w:bookmarkEnd w:id="7"/>
    <w:bookmarkStart w:name="z10" w:id="8"/>
    <w:p>
      <w:pPr>
        <w:spacing w:after="0"/>
        <w:ind w:left="0"/>
        <w:jc w:val="both"/>
      </w:pPr>
      <w:r>
        <w:rPr>
          <w:rFonts w:ascii="Times New Roman"/>
          <w:b w:val="false"/>
          <w:i w:val="false"/>
          <w:color w:val="000000"/>
          <w:sz w:val="28"/>
        </w:rPr>
        <w:t xml:space="preserve">
      1) Қазақстан Республикасы Әділет министрінің 2023 жылғы 11 шілдедегі № 472 бұйрығымен бекітілген (Нормативтік құқықтық актілерді мемлекеттік тіркеу тізілімінде № 33059 болып тіркелген)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осы бұйрықты қол қойылған күнінен бастап бес жұмыс күні ішінде қазақ және орыс тілдерінде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
    <w:bookmarkStart w:name="z11" w:id="9"/>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9"/>
    <w:bookmarkStart w:name="z12" w:id="1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10"/>
    <w:bookmarkStart w:name="z13" w:id="11"/>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Қорғаныс министрінің жетекшілік ететін орынбасарына жүктелсін. </w:t>
      </w:r>
    </w:p>
    <w:bookmarkEnd w:id="11"/>
    <w:bookmarkStart w:name="z14" w:id="12"/>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12"/>
    <w:bookmarkStart w:name="z15" w:id="1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