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4dbb7" w14:textId="ab4d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қаласында 2025 жылға арналған кондоминиум объектісін басқаруға және кондоминиум объектісінің ортақ мүлкін күтіп-ұстауға шығыстарының ең төменгі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2024 жылғы 11 желтоқсандағы № 249/32-VIII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 Заңы 10-3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атқарушысының 2020 жылғы 30 наурыздағы № 166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әдістемесіне сәйкес, Астана қалалық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қаласында 2025 жылға арналған кондоминиум объектісін басқаруға және кондоминиум объектісінің ортақ мүлкін күтіп-ұстауға жұмсалатын шығыстардың ең төменгі мөлшері 1 шаршы метр үшін 57 теңге сомасында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Астана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