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0684" w14:textId="5d70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2023 жылғы 17 қазандағы № 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индустрия және инфрақұрылымдық даму министрінің міндеттерін атқарушысының 2020 жылғы 30 наурыздағы №166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бойынша 2023 жылға арналған кондоминиум объектісін басқаруға және кондоминиум объектісінің ортақ мүлкін күтіп-ұстауға жұмсалатын шығыстардың ең төменгі мөлшері айына бір шаршы метр үшін 32,5 теңге сомасында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