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b082" w14:textId="d44b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аудандық бюджет туралы" 2022 жылғы 23 желтоқсандағы № 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10 қарашадағы № 13-1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"2023-2025 жылдарға арналған аудандық бюджет туралы" 2022 жылғы 23 желтоқсандағы № 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4 831 533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1 131 888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13 033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- 19 587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3 667 025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4 978 140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79 312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75 938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- 225 919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(профицитін пайдалану) қаржыландыру – 225 919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155 250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75 938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146 607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2023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бөлінген нысаналы трансферттер мен бюджеттік кредиттер – 585 062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ауданы, Мерей ауылында мәдени-сауықтыру орталығының құрылысы – 223 757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Бірлік ауылында сумен жабдықтау жүйесінің құрылысы – 330 705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Тасқала ауылы, Самал шағынауданы мекен-жайындағы мұражай ғимаратының құрылысы – 30 600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155 520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нысаналы трансферттер – 2 127 278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16 410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2 882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44 601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104 047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Талдыбұлақ ауылында кешенді-блок модуль орнату – 8 100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Оян ауылына кіреберіс жолын күрделі жөндеу – 1 040 293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Ақтау ауылына кірме жолының күрделі жөндеу - 32 909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Бірлік ауылына кірме жолының күрделі жөндеу – 40 540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Достық ауылына кіреберіс жолды күрделі жөндеу – 33 094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239 403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Ақтау ауылының көшелеріндегі көлік жолдарын күрделі жөндеу – 351 016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ауылындағы автономды жылу көзін орнату арқылы "Айгөлек" бөбек жайын газбен қамту – 35 306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Бірлік ауылында сумен жабдықтау жүйесінің құрылысы – 82 677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 – 96 000 мың теңге.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субвенциялар – 954 150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2023 жылға арналған ауылдық округтердің бюджеттерінде аудандық бюджеттен мынадай түсімдер көзделсін: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нысаналы трансферттер: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сомасы 102 076 мың теңге.";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34-1 шешіміне 1-ші 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