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ac48" w14:textId="da8a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"2023-2025 жылдарға арналған аудандық бюджет туралы" 2022 жылғы 23 желтоқсандағы № 34-1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9 қазандағы № 11-1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"2023-2025 жылдарға арналған аудандық бюджет туралы" 2022 жылғы 23 желтоқсандағы № 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5 056 574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1 129 955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15 800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- 29 000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3 881 819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5 203 181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79 312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155 250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75 938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- 225 919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(профицитін пайдалану) қаржыландыру – 225 919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155 250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75 938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146 607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2023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бөлінген нысаналы трансферттер мен бюджеттік кредиттер – 845 800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Мерей ауылында мәдени-сауықтыру орталығының құрылысы – 235 786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Бірлік ауылында сумен жабдықтау жүйесінің құрылысы – 348 482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Тасқала ауылы, Самал шағындауданы мекен-жайындағы мұражай ғимаратының құрылысы – 106 282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155 520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облыстық бюджеттен нысаналы трансферттер – 2 236 584 мың теңге,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27 082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4 282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24 384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 жұмысқа орналастыру үшін арнайы жұмыс орындарын құруға жұмыс берушінің шығындарын субсидиялауға – 1 035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308 252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жүйесін дамытуға – 104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 – 4 531мың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"Ұрпақтар келісімшарты" жобасына - 576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3 000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Талдыбұлақ ауылында кешенді-блок модуль орнату – 8 100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Оян ауылына кіреберіс жолын күрделі жөндеу – 1 040 293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Ақтау ауылына кірме жолының күрделі жөндеу - 32 909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Бірлік ауылына кірме жолының күрделі жөндеу – 40 540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Достық ауылына кіреберіс жолды күрделі жөндеу – 33 094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239 403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Ақтау ауылының көшелеріндегі көлік жолдарын күрделі жөндеу – 351 016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Мерей ауылындағы автономды жылу көзін орнату арқылы "Айгөлек" бөбек жайын газбен қамту – 35 306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Бірлік ауылында сумен жабдықтау жүйесінің құрылысы – 82 677 мың теңге.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субвенциялар – 954 150 мың теңге.";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№34-1 шешіміне қосымша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5 056 574,0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1 129 955,0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- 225 919,0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