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e31f" w14:textId="557e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"2023-2025 жылдарға арналған аудандық бюджет туралы" 2022 жылғы 23 желтоқсандағы №34-1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14 шілдедегі № 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"2023-2025 жылдарға арналған аудандық бюджет туралы" 2022 жылғы 23 желтоқсандағы №34-1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 нысаналы трансферттер: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125 691 мың теңге сомасында.";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34-1 шешіміне 1-ші қосымша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4 855 878,0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1 104 955,0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438 3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- 226 454,0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