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5aab" w14:textId="a2f5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28-11 "2023-2025 жылдарға арналған Талбыбұлақ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30 қазандағы № 11-11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28-11 "2023-2025 жылдарға арналған Талдыбұлақ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- 1 147мың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Талдыбұлақ ауылдық округінің бюджетіне аудандық бюджеттен бөлінетін трансферттердің жалпы сомасы – 5 229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3 829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қызметкерлердің еңбек ақысы мен ел ішіндегі қызметтік іс-сапар шығындарына – 400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1 000 мың теңге.";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№28-11 шешіміне 1 -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Талдыбұлақ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