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78f4" w14:textId="2a17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Алғабас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Алғабас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41 602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40 380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42 094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-492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бюджет тапшылығын қаржыландыру (профицитін пайдалану) – 492 мың теңге: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Алғабас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Алғабас ауылдық округінің бюджетіне аудандық бюджеттен берілетін субвенция түсімдерінің жалпы сомасы 40 380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 шешіміне 1 -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Сырым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