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5f95" w14:textId="33c5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21 желтоқсандағы № 10-2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4 160 106 мың теңге:</w:t>
      </w:r>
    </w:p>
    <w:bookmarkEnd w:id="2"/>
    <w:bookmarkStart w:name="z8" w:id="3"/>
    <w:p>
      <w:pPr>
        <w:spacing w:after="0"/>
        <w:ind w:left="0"/>
        <w:jc w:val="both"/>
      </w:pPr>
      <w:r>
        <w:rPr>
          <w:rFonts w:ascii="Times New Roman"/>
          <w:b w:val="false"/>
          <w:i w:val="false"/>
          <w:color w:val="000000"/>
          <w:sz w:val="28"/>
        </w:rPr>
        <w:t>
      салықтық түсімдер – 876 056 мың теңге;</w:t>
      </w:r>
    </w:p>
    <w:bookmarkEnd w:id="3"/>
    <w:bookmarkStart w:name="z9" w:id="4"/>
    <w:p>
      <w:pPr>
        <w:spacing w:after="0"/>
        <w:ind w:left="0"/>
        <w:jc w:val="both"/>
      </w:pPr>
      <w:r>
        <w:rPr>
          <w:rFonts w:ascii="Times New Roman"/>
          <w:b w:val="false"/>
          <w:i w:val="false"/>
          <w:color w:val="000000"/>
          <w:sz w:val="28"/>
        </w:rPr>
        <w:t>
      салықтық емес түсімдер – 14 725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4 276 мың теңге;</w:t>
      </w:r>
    </w:p>
    <w:bookmarkEnd w:id="5"/>
    <w:bookmarkStart w:name="z11" w:id="6"/>
    <w:p>
      <w:pPr>
        <w:spacing w:after="0"/>
        <w:ind w:left="0"/>
        <w:jc w:val="both"/>
      </w:pPr>
      <w:r>
        <w:rPr>
          <w:rFonts w:ascii="Times New Roman"/>
          <w:b w:val="false"/>
          <w:i w:val="false"/>
          <w:color w:val="000000"/>
          <w:sz w:val="28"/>
        </w:rPr>
        <w:t>
      трансферттер түсімі – 3 265 049 мың теңге;</w:t>
      </w:r>
    </w:p>
    <w:bookmarkEnd w:id="6"/>
    <w:bookmarkStart w:name="z12" w:id="7"/>
    <w:p>
      <w:pPr>
        <w:spacing w:after="0"/>
        <w:ind w:left="0"/>
        <w:jc w:val="both"/>
      </w:pPr>
      <w:r>
        <w:rPr>
          <w:rFonts w:ascii="Times New Roman"/>
          <w:b w:val="false"/>
          <w:i w:val="false"/>
          <w:color w:val="000000"/>
          <w:sz w:val="28"/>
        </w:rPr>
        <w:t>
      2) шығындар – 4 470 675,3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73 251 мың теңге:</w:t>
      </w:r>
    </w:p>
    <w:bookmarkEnd w:id="8"/>
    <w:bookmarkStart w:name="z14" w:id="9"/>
    <w:p>
      <w:pPr>
        <w:spacing w:after="0"/>
        <w:ind w:left="0"/>
        <w:jc w:val="both"/>
      </w:pPr>
      <w:r>
        <w:rPr>
          <w:rFonts w:ascii="Times New Roman"/>
          <w:b w:val="false"/>
          <w:i w:val="false"/>
          <w:color w:val="000000"/>
          <w:sz w:val="28"/>
        </w:rPr>
        <w:t>
      бюджеттік кредиттер – 136 604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кредиттерді өтеу – 63 353 мың теңге; </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- 383 820,3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383 820,3 мың теңге;</w:t>
      </w:r>
    </w:p>
    <w:bookmarkEnd w:id="15"/>
    <w:bookmarkStart w:name="z21" w:id="16"/>
    <w:p>
      <w:pPr>
        <w:spacing w:after="0"/>
        <w:ind w:left="0"/>
        <w:jc w:val="both"/>
      </w:pPr>
      <w:r>
        <w:rPr>
          <w:rFonts w:ascii="Times New Roman"/>
          <w:b w:val="false"/>
          <w:i w:val="false"/>
          <w:color w:val="000000"/>
          <w:sz w:val="28"/>
        </w:rPr>
        <w:t>
      қарыздар түсімі – 136 604 мың теңге;</w:t>
      </w:r>
    </w:p>
    <w:bookmarkEnd w:id="16"/>
    <w:p>
      <w:pPr>
        <w:spacing w:after="0"/>
        <w:ind w:left="0"/>
        <w:jc w:val="both"/>
      </w:pPr>
      <w:r>
        <w:rPr>
          <w:rFonts w:ascii="Times New Roman"/>
          <w:b w:val="false"/>
          <w:i w:val="false"/>
          <w:color w:val="000000"/>
          <w:sz w:val="28"/>
        </w:rPr>
        <w:t xml:space="preserve">
      қарыздарды өтеу – 60 044 мың теңге; </w:t>
      </w:r>
    </w:p>
    <w:p>
      <w:pPr>
        <w:spacing w:after="0"/>
        <w:ind w:left="0"/>
        <w:jc w:val="both"/>
      </w:pPr>
      <w:r>
        <w:rPr>
          <w:rFonts w:ascii="Times New Roman"/>
          <w:b w:val="false"/>
          <w:i w:val="false"/>
          <w:color w:val="000000"/>
          <w:sz w:val="28"/>
        </w:rPr>
        <w:t>
      бюджет қаражатының пайдаланылатын қалдықтары – 307 260,3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20.12.2024 </w:t>
      </w:r>
      <w:r>
        <w:rPr>
          <w:rFonts w:ascii="Times New Roman"/>
          <w:b w:val="false"/>
          <w:i w:val="false"/>
          <w:color w:val="000000"/>
          <w:sz w:val="28"/>
        </w:rPr>
        <w:t>№ 22-3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2024 жылға арналған аудандық бюджетте жоғары тұрған бюджеттен бөлінетін нысаналы трансферттердің және кредиттердің түсуі ескерілсін:</w:t>
      </w:r>
    </w:p>
    <w:bookmarkEnd w:id="19"/>
    <w:bookmarkStart w:name="z25" w:id="20"/>
    <w:p>
      <w:pPr>
        <w:spacing w:after="0"/>
        <w:ind w:left="0"/>
        <w:jc w:val="both"/>
      </w:pPr>
      <w:r>
        <w:rPr>
          <w:rFonts w:ascii="Times New Roman"/>
          <w:b w:val="false"/>
          <w:i w:val="false"/>
          <w:color w:val="000000"/>
          <w:sz w:val="28"/>
        </w:rPr>
        <w:t>
      1) республикалық бюджеттен жалпы сомасы – 174 766 мың теңге:</w:t>
      </w:r>
    </w:p>
    <w:bookmarkEnd w:id="20"/>
    <w:bookmarkStart w:name="z26" w:id="2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136 604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8 970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емдеуге – 1 896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2 394 мың теңге;</w:t>
      </w:r>
    </w:p>
    <w:bookmarkEnd w:id="24"/>
    <w:bookmarkStart w:name="z30"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24 902 мың теңге.";</w:t>
      </w:r>
    </w:p>
    <w:bookmarkEnd w:id="25"/>
    <w:bookmarkStart w:name="z31" w:id="26"/>
    <w:p>
      <w:pPr>
        <w:spacing w:after="0"/>
        <w:ind w:left="0"/>
        <w:jc w:val="both"/>
      </w:pPr>
      <w:r>
        <w:rPr>
          <w:rFonts w:ascii="Times New Roman"/>
          <w:b w:val="false"/>
          <w:i w:val="false"/>
          <w:color w:val="000000"/>
          <w:sz w:val="28"/>
        </w:rPr>
        <w:t xml:space="preserve">
      2) облыстық бюджеттен жалпы сомасы – 1 862 842 мың теңге: </w:t>
      </w:r>
    </w:p>
    <w:bookmarkEnd w:id="26"/>
    <w:p>
      <w:pPr>
        <w:spacing w:after="0"/>
        <w:ind w:left="0"/>
        <w:jc w:val="both"/>
      </w:pPr>
      <w:r>
        <w:rPr>
          <w:rFonts w:ascii="Times New Roman"/>
          <w:b w:val="false"/>
          <w:i w:val="false"/>
          <w:color w:val="000000"/>
          <w:sz w:val="28"/>
        </w:rPr>
        <w:t>
      мемлекеттік атаулы әлеуметтік көмекті төлеуге – 19 666 мың теңге;</w:t>
      </w:r>
    </w:p>
    <w:p>
      <w:pPr>
        <w:spacing w:after="0"/>
        <w:ind w:left="0"/>
        <w:jc w:val="both"/>
      </w:pPr>
      <w:r>
        <w:rPr>
          <w:rFonts w:ascii="Times New Roman"/>
          <w:b w:val="false"/>
          <w:i w:val="false"/>
          <w:color w:val="000000"/>
          <w:sz w:val="28"/>
        </w:rPr>
        <w:t>
      кепілдендірілген әлеуметтік пакетке – 4 369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35 978 мың теңге;</w:t>
      </w:r>
    </w:p>
    <w:p>
      <w:pPr>
        <w:spacing w:after="0"/>
        <w:ind w:left="0"/>
        <w:jc w:val="both"/>
      </w:pPr>
      <w:r>
        <w:rPr>
          <w:rFonts w:ascii="Times New Roman"/>
          <w:b w:val="false"/>
          <w:i w:val="false"/>
          <w:color w:val="000000"/>
          <w:sz w:val="28"/>
        </w:rPr>
        <w:t>
      тұрғын үй сертификаттарын беруге – 10 000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10 754 мың теңге;</w:t>
      </w:r>
    </w:p>
    <w:bookmarkStart w:name="z32" w:id="27"/>
    <w:p>
      <w:pPr>
        <w:spacing w:after="0"/>
        <w:ind w:left="0"/>
        <w:jc w:val="both"/>
      </w:pPr>
      <w:r>
        <w:rPr>
          <w:rFonts w:ascii="Times New Roman"/>
          <w:b w:val="false"/>
          <w:i w:val="false"/>
          <w:color w:val="000000"/>
          <w:sz w:val="28"/>
        </w:rPr>
        <w:t>
      мұқтаж азаматтардың жекелеген топтарына әлеуметтік көмек төлеуге – 18 829 мың теңге;</w:t>
      </w:r>
    </w:p>
    <w:bookmarkEnd w:id="27"/>
    <w:bookmarkStart w:name="z33" w:id="28"/>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28"/>
    <w:bookmarkStart w:name="z34" w:id="29"/>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29"/>
    <w:bookmarkStart w:name="z35" w:id="30"/>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793 942 мың теңге;</w:t>
      </w:r>
    </w:p>
    <w:bookmarkEnd w:id="30"/>
    <w:bookmarkStart w:name="z36" w:id="31"/>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310 391 мың теңге;</w:t>
      </w:r>
    </w:p>
    <w:bookmarkEnd w:id="31"/>
    <w:bookmarkStart w:name="z37" w:id="32"/>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466 998 мың теңге.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Қаратөбе аудандық мәслихатының 26.02.2024 </w:t>
      </w:r>
      <w:r>
        <w:rPr>
          <w:rFonts w:ascii="Times New Roman"/>
          <w:b w:val="false"/>
          <w:i w:val="false"/>
          <w:color w:val="000000"/>
          <w:sz w:val="28"/>
        </w:rPr>
        <w:t>№ 12-3</w:t>
      </w:r>
      <w:r>
        <w:rPr>
          <w:rFonts w:ascii="Times New Roman"/>
          <w:b w:val="false"/>
          <w:i w:val="false"/>
          <w:color w:val="ff0000"/>
          <w:sz w:val="28"/>
        </w:rPr>
        <w:t xml:space="preserve"> (01.01.2024 бастап қолданысқа енгізіледі); 14.05.2024 </w:t>
      </w:r>
      <w:r>
        <w:rPr>
          <w:rFonts w:ascii="Times New Roman"/>
          <w:b w:val="false"/>
          <w:i w:val="false"/>
          <w:color w:val="000000"/>
          <w:sz w:val="28"/>
        </w:rPr>
        <w:t>№ 14-10</w:t>
      </w:r>
      <w:r>
        <w:rPr>
          <w:rFonts w:ascii="Times New Roman"/>
          <w:b w:val="false"/>
          <w:i w:val="false"/>
          <w:color w:val="ff0000"/>
          <w:sz w:val="28"/>
        </w:rPr>
        <w:t xml:space="preserve"> (01.01.2024 бастап қолданысқа енгізіледі); 07.06.2024 </w:t>
      </w:r>
      <w:r>
        <w:rPr>
          <w:rFonts w:ascii="Times New Roman"/>
          <w:b w:val="false"/>
          <w:i w:val="false"/>
          <w:color w:val="000000"/>
          <w:sz w:val="28"/>
        </w:rPr>
        <w:t>№ 15-6</w:t>
      </w:r>
      <w:r>
        <w:rPr>
          <w:rFonts w:ascii="Times New Roman"/>
          <w:b w:val="false"/>
          <w:i w:val="false"/>
          <w:color w:val="ff0000"/>
          <w:sz w:val="28"/>
        </w:rPr>
        <w:t xml:space="preserve"> (01.01.2024 бастап қолданысқа енгізіледі); 29.08.2024 </w:t>
      </w:r>
      <w:r>
        <w:rPr>
          <w:rFonts w:ascii="Times New Roman"/>
          <w:b w:val="false"/>
          <w:i w:val="false"/>
          <w:color w:val="000000"/>
          <w:sz w:val="28"/>
        </w:rPr>
        <w:t>№ 17-1</w:t>
      </w:r>
      <w:r>
        <w:rPr>
          <w:rFonts w:ascii="Times New Roman"/>
          <w:b w:val="false"/>
          <w:i w:val="false"/>
          <w:color w:val="ff0000"/>
          <w:sz w:val="28"/>
        </w:rPr>
        <w:t xml:space="preserve"> (01.01.2024 бастап қолданысқа енгізіледі); 15.11.2024 </w:t>
      </w:r>
      <w:r>
        <w:rPr>
          <w:rFonts w:ascii="Times New Roman"/>
          <w:b w:val="false"/>
          <w:i w:val="false"/>
          <w:color w:val="000000"/>
          <w:sz w:val="28"/>
        </w:rPr>
        <w:t>№ 19-1</w:t>
      </w:r>
      <w:r>
        <w:rPr>
          <w:rFonts w:ascii="Times New Roman"/>
          <w:b w:val="false"/>
          <w:i w:val="false"/>
          <w:color w:val="ff0000"/>
          <w:sz w:val="28"/>
        </w:rPr>
        <w:t xml:space="preserve"> (01.01.2024 бастап қолданысқа енгізіледі); 20.12.2024 </w:t>
      </w:r>
      <w:r>
        <w:rPr>
          <w:rFonts w:ascii="Times New Roman"/>
          <w:b w:val="false"/>
          <w:i w:val="false"/>
          <w:color w:val="000000"/>
          <w:sz w:val="28"/>
        </w:rPr>
        <w:t>№ 22-3</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5. Жергілікті бюджеттердің теңгерімділігін қамтамасыз ету үшін 2024 жылдың кірістерін бөлу нормативі төмендегі кіші сыныптар кірістері бойынша белгіленсін:</w:t>
      </w:r>
    </w:p>
    <w:bookmarkEnd w:id="33"/>
    <w:bookmarkStart w:name="z40" w:id="34"/>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34"/>
    <w:bookmarkStart w:name="z41" w:id="35"/>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35"/>
    <w:bookmarkStart w:name="z42" w:id="36"/>
    <w:p>
      <w:pPr>
        <w:spacing w:after="0"/>
        <w:ind w:left="0"/>
        <w:jc w:val="both"/>
      </w:pPr>
      <w:r>
        <w:rPr>
          <w:rFonts w:ascii="Times New Roman"/>
          <w:b w:val="false"/>
          <w:i w:val="false"/>
          <w:color w:val="000000"/>
          <w:sz w:val="28"/>
        </w:rPr>
        <w:t xml:space="preserve">
      6. 2024 жылы республикалық бюджеттен аудандық бюджетке берілетін субвенция көлемі 1 364 045 мың теңге сомасында белгіленсін. </w:t>
      </w:r>
    </w:p>
    <w:bookmarkEnd w:id="36"/>
    <w:bookmarkStart w:name="z43" w:id="37"/>
    <w:p>
      <w:pPr>
        <w:spacing w:after="0"/>
        <w:ind w:left="0"/>
        <w:jc w:val="both"/>
      </w:pPr>
      <w:r>
        <w:rPr>
          <w:rFonts w:ascii="Times New Roman"/>
          <w:b w:val="false"/>
          <w:i w:val="false"/>
          <w:color w:val="000000"/>
          <w:sz w:val="28"/>
        </w:rPr>
        <w:t>
      7. 2024 жылы аудан бюджетінен облыстық бюджетке бюджеттік алымдар қарастырылмайды деп белгіленсін.</w:t>
      </w:r>
    </w:p>
    <w:bookmarkEnd w:id="37"/>
    <w:bookmarkStart w:name="z44" w:id="38"/>
    <w:p>
      <w:pPr>
        <w:spacing w:after="0"/>
        <w:ind w:left="0"/>
        <w:jc w:val="both"/>
      </w:pPr>
      <w:r>
        <w:rPr>
          <w:rFonts w:ascii="Times New Roman"/>
          <w:b w:val="false"/>
          <w:i w:val="false"/>
          <w:color w:val="000000"/>
          <w:sz w:val="28"/>
        </w:rPr>
        <w:t>
      8. 2024 жылға арналған ауданның жергілікті атқарушы органдарының резерві 24 443 мың теңге көлемінде бекітілсін.</w:t>
      </w:r>
    </w:p>
    <w:bookmarkEnd w:id="38"/>
    <w:bookmarkStart w:name="z45" w:id="39"/>
    <w:p>
      <w:pPr>
        <w:spacing w:after="0"/>
        <w:ind w:left="0"/>
        <w:jc w:val="both"/>
      </w:pPr>
      <w:r>
        <w:rPr>
          <w:rFonts w:ascii="Times New Roman"/>
          <w:b w:val="false"/>
          <w:i w:val="false"/>
          <w:color w:val="000000"/>
          <w:sz w:val="28"/>
        </w:rPr>
        <w:t>
      9. Осы шешім 2024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10-2 шешіміне 1-қосымша</w:t>
            </w:r>
          </w:p>
        </w:tc>
      </w:tr>
    </w:tbl>
    <w:bookmarkStart w:name="z48" w:id="40"/>
    <w:p>
      <w:pPr>
        <w:spacing w:after="0"/>
        <w:ind w:left="0"/>
        <w:jc w:val="left"/>
      </w:pPr>
      <w:r>
        <w:rPr>
          <w:rFonts w:ascii="Times New Roman"/>
          <w:b/>
          <w:i w:val="false"/>
          <w:color w:val="000000"/>
        </w:rPr>
        <w:t xml:space="preserve"> 2024 жылға арналған аудандық бюджет</w:t>
      </w:r>
    </w:p>
    <w:bookmarkEnd w:id="40"/>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20.12.2024 </w:t>
      </w:r>
      <w:r>
        <w:rPr>
          <w:rFonts w:ascii="Times New Roman"/>
          <w:b w:val="false"/>
          <w:i w:val="false"/>
          <w:color w:val="ff0000"/>
          <w:sz w:val="28"/>
        </w:rPr>
        <w:t>№ 22-3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2-қосымша</w:t>
            </w:r>
          </w:p>
        </w:tc>
      </w:tr>
    </w:tbl>
    <w:bookmarkStart w:name="z56" w:id="41"/>
    <w:p>
      <w:pPr>
        <w:spacing w:after="0"/>
        <w:ind w:left="0"/>
        <w:jc w:val="left"/>
      </w:pPr>
      <w:r>
        <w:rPr>
          <w:rFonts w:ascii="Times New Roman"/>
          <w:b/>
          <w:i w:val="false"/>
          <w:color w:val="000000"/>
        </w:rPr>
        <w:t xml:space="preserve"> 2025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Сомасы, мың</w:t>
            </w:r>
          </w:p>
          <w:bookmarkEnd w:id="42"/>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Сомасы, мың</w:t>
            </w:r>
          </w:p>
          <w:bookmarkEnd w:id="43"/>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Сомасы, мың</w:t>
            </w:r>
          </w:p>
          <w:bookmarkEnd w:id="44"/>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Сомасы, мың</w:t>
            </w:r>
          </w:p>
          <w:bookmarkEnd w:id="45"/>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Сомасы, мың</w:t>
            </w:r>
          </w:p>
          <w:bookmarkEnd w:id="46"/>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3-қосымша</w:t>
            </w:r>
          </w:p>
        </w:tc>
      </w:tr>
    </w:tbl>
    <w:bookmarkStart w:name="z63" w:id="47"/>
    <w:p>
      <w:pPr>
        <w:spacing w:after="0"/>
        <w:ind w:left="0"/>
        <w:jc w:val="left"/>
      </w:pPr>
      <w:r>
        <w:rPr>
          <w:rFonts w:ascii="Times New Roman"/>
          <w:b/>
          <w:i w:val="false"/>
          <w:color w:val="000000"/>
        </w:rPr>
        <w:t xml:space="preserve"> 2026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Сомасы, мың</w:t>
            </w:r>
          </w:p>
          <w:bookmarkEnd w:id="48"/>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Сомасы, мың</w:t>
            </w:r>
          </w:p>
          <w:bookmarkEnd w:id="49"/>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Сомасы, мың</w:t>
            </w:r>
          </w:p>
          <w:bookmarkEnd w:id="50"/>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Сомасы, мың</w:t>
            </w:r>
          </w:p>
          <w:bookmarkEnd w:id="51"/>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Сомасы, мың</w:t>
            </w:r>
          </w:p>
          <w:bookmarkEnd w:id="52"/>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Сомасы, мың</w:t>
            </w:r>
          </w:p>
          <w:bookmarkEnd w:id="53"/>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