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416a" w14:textId="3c14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24-23 "2023-2025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№24-23 "2023-2025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