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ba66" w14:textId="6c8b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24-21 "2023-2025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9-21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№24-21 "2023-2025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- 1 661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1 661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Шалғай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51 454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