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a3f8" w14:textId="d3da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24-12 "2023-2025 жылдарға арналған Бәйтерек ауданы Макаров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№24-12 "2023-2025 жылдарға арналған Бәйтерек ауданы Макаров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59 744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2 748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56 996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61 598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- 1 854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1 854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1 854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Макаров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61 598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37 460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37 460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37 460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37 460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