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1034" w14:textId="b8c1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Бәйтерек ауданы Байқоныс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2023 жылғы 21 желтоқсандағы № 10-4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Байқоныс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86 232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29 945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56 287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100 521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- 14 289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14 289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 – 14 289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Байқоныс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2023 жылғы 21 желтоқсандағы "2024-2026 жылдарға арналған Бәйтерек ауданының бюджеті туралы" № 10-2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4 - тармағына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27 186 мың теңге және 17 011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4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мәслихатының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10-4 шешіміне 1-қосымша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Байқоныс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Бәйтерек ауданы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100 521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Байқоныс ауылдық округінің бюджеті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79 602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Байқоныс ауылдық округінің бюджеті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79 602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