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12f8" w14:textId="1db1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Атамекен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49 347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- 6 580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6 580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6 580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Атамекен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21 желтоқсандағы № 10-2 "2024-2026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4 -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30 769 мың теңге және 6 006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ауданы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45 868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Атамекен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45 868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