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cd2c" w14:textId="eecc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24-5 "2023-2025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№24-5 "2023-2025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77 905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78 704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Белес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