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963b" w14:textId="9d9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28-4 "2023-2025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28-4 "2023 – 2025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151 014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110 992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159 219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-8 205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-8 205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8 205мың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