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2843" w14:textId="54d2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15 наурыздағы № 19-20 "Жаңақала аудандық мәслихаты аппараты" мемлекеттік мекемесінің "Б" корпусының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18 тамыздағы № 8-2 шешімі. Күші жойылды - Батыс Қазақстан облысы Жаңақала аудандық мәслихатының 2024 жылғы 3 маусымдағы № 18-11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03.06.2024 </w:t>
      </w:r>
      <w:r>
        <w:rPr>
          <w:rFonts w:ascii="Times New Roman"/>
          <w:b w:val="false"/>
          <w:i w:val="false"/>
          <w:color w:val="ff0000"/>
          <w:sz w:val="28"/>
        </w:rPr>
        <w:t>№ 18-11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аудандық мәслихаты аппараты" мемлекеттік мекемесінің "Б" корпусының мемлекеттік әкімшілік қызметшілерінің қызметін бағалаудың Әдістемесін бекіту туралы" 2018 жылғы 15 наурыздағы № 19-20 (Нормативтік құқықтық актілерді мемлекеттік тіркеу тізілімінде № 5106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енгiзiлсiн: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аудандық мәслихаты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8"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9"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w:t>
      </w:r>
      <w:r>
        <w:rPr>
          <w:rFonts w:ascii="Times New Roman"/>
          <w:b w:val="false"/>
          <w:i w:val="false"/>
          <w:color w:val="000000"/>
          <w:sz w:val="28"/>
        </w:rPr>
        <w:t>а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8"/>
    <w:bookmarkStart w:name="z16" w:id="9"/>
    <w:p>
      <w:pPr>
        <w:spacing w:after="0"/>
        <w:ind w:left="0"/>
        <w:jc w:val="both"/>
      </w:pPr>
      <w:r>
        <w:rPr>
          <w:rFonts w:ascii="Times New Roman"/>
          <w:b w:val="false"/>
          <w:i w:val="false"/>
          <w:color w:val="000000"/>
          <w:sz w:val="28"/>
        </w:rPr>
        <w:t xml:space="preserve">
      Осы Әдістеменің 6 - тармағының </w:t>
      </w:r>
      <w:r>
        <w:rPr>
          <w:rFonts w:ascii="Times New Roman"/>
          <w:b w:val="false"/>
          <w:i w:val="false"/>
          <w:color w:val="000000"/>
          <w:sz w:val="28"/>
        </w:rPr>
        <w:t>екінші бөлігінде</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7"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