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6ad8" w14:textId="52e6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2022 жылғы 23 желтоқсандағы № 24-1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10 қарашадағы № 9-1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Бөкей ордасы аудандық мәслихатының 2022 жылғы 23 желтоқсандағы № 24-1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3 148 345 мың теңге:</w:t>
      </w:r>
    </w:p>
    <w:bookmarkEnd w:id="3"/>
    <w:bookmarkStart w:name="z8" w:id="4"/>
    <w:p>
      <w:pPr>
        <w:spacing w:after="0"/>
        <w:ind w:left="0"/>
        <w:jc w:val="both"/>
      </w:pPr>
      <w:r>
        <w:rPr>
          <w:rFonts w:ascii="Times New Roman"/>
          <w:b w:val="false"/>
          <w:i w:val="false"/>
          <w:color w:val="000000"/>
          <w:sz w:val="28"/>
        </w:rPr>
        <w:t>
      салықтық түсімдер – 935 081мың теңге;</w:t>
      </w:r>
    </w:p>
    <w:bookmarkEnd w:id="4"/>
    <w:bookmarkStart w:name="z9" w:id="5"/>
    <w:p>
      <w:pPr>
        <w:spacing w:after="0"/>
        <w:ind w:left="0"/>
        <w:jc w:val="both"/>
      </w:pPr>
      <w:r>
        <w:rPr>
          <w:rFonts w:ascii="Times New Roman"/>
          <w:b w:val="false"/>
          <w:i w:val="false"/>
          <w:color w:val="000000"/>
          <w:sz w:val="28"/>
        </w:rPr>
        <w:t>
      салықтық емес түсімдер – 64 154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2 695 мың теңге;</w:t>
      </w:r>
    </w:p>
    <w:bookmarkEnd w:id="6"/>
    <w:bookmarkStart w:name="z11" w:id="7"/>
    <w:p>
      <w:pPr>
        <w:spacing w:after="0"/>
        <w:ind w:left="0"/>
        <w:jc w:val="both"/>
      </w:pPr>
      <w:r>
        <w:rPr>
          <w:rFonts w:ascii="Times New Roman"/>
          <w:b w:val="false"/>
          <w:i w:val="false"/>
          <w:color w:val="000000"/>
          <w:sz w:val="28"/>
        </w:rPr>
        <w:t>
      трансферттер түсімі – 2 146 415 мың теңге;</w:t>
      </w:r>
    </w:p>
    <w:bookmarkEnd w:id="7"/>
    <w:bookmarkStart w:name="z12" w:id="8"/>
    <w:p>
      <w:pPr>
        <w:spacing w:after="0"/>
        <w:ind w:left="0"/>
        <w:jc w:val="both"/>
      </w:pPr>
      <w:r>
        <w:rPr>
          <w:rFonts w:ascii="Times New Roman"/>
          <w:b w:val="false"/>
          <w:i w:val="false"/>
          <w:color w:val="000000"/>
          <w:sz w:val="28"/>
        </w:rPr>
        <w:t xml:space="preserve">
      2) шығындар – 3 529 365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58 965 мың теңге:</w:t>
      </w:r>
    </w:p>
    <w:bookmarkEnd w:id="9"/>
    <w:bookmarkStart w:name="z14" w:id="10"/>
    <w:p>
      <w:pPr>
        <w:spacing w:after="0"/>
        <w:ind w:left="0"/>
        <w:jc w:val="both"/>
      </w:pPr>
      <w:r>
        <w:rPr>
          <w:rFonts w:ascii="Times New Roman"/>
          <w:b w:val="false"/>
          <w:i w:val="false"/>
          <w:color w:val="000000"/>
          <w:sz w:val="28"/>
        </w:rPr>
        <w:t>
      бюджеттік кредиттер – 103 537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44 572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- 439 985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439 985 мың теңге:</w:t>
      </w:r>
    </w:p>
    <w:bookmarkEnd w:id="16"/>
    <w:bookmarkStart w:name="z22" w:id="17"/>
    <w:p>
      <w:pPr>
        <w:spacing w:after="0"/>
        <w:ind w:left="0"/>
        <w:jc w:val="both"/>
      </w:pPr>
      <w:r>
        <w:rPr>
          <w:rFonts w:ascii="Times New Roman"/>
          <w:b w:val="false"/>
          <w:i w:val="false"/>
          <w:color w:val="000000"/>
          <w:sz w:val="28"/>
        </w:rPr>
        <w:t>
      қарыздар түсімі – 103 537 мың теңге;</w:t>
      </w:r>
    </w:p>
    <w:bookmarkEnd w:id="17"/>
    <w:bookmarkStart w:name="z23" w:id="18"/>
    <w:p>
      <w:pPr>
        <w:spacing w:after="0"/>
        <w:ind w:left="0"/>
        <w:jc w:val="both"/>
      </w:pPr>
      <w:r>
        <w:rPr>
          <w:rFonts w:ascii="Times New Roman"/>
          <w:b w:val="false"/>
          <w:i w:val="false"/>
          <w:color w:val="000000"/>
          <w:sz w:val="28"/>
        </w:rPr>
        <w:t xml:space="preserve">
      қарыздарды өтеу – 44 572 мың теңге; </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381 020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"1-1. 2023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57360 мың теңге көлемінде қарастырылғаны ескерілсін.</w:t>
      </w:r>
    </w:p>
    <w:bookmarkEnd w:id="20"/>
    <w:bookmarkStart w:name="z27"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8"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Осы шешім 2023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2023 жылғы 10 қарашадағы</w:t>
            </w:r>
            <w:r>
              <w:br/>
            </w:r>
            <w:r>
              <w:rPr>
                <w:rFonts w:ascii="Times New Roman"/>
                <w:b w:val="false"/>
                <w:i w:val="false"/>
                <w:color w:val="000000"/>
                <w:sz w:val="20"/>
              </w:rPr>
              <w:t>№ 9-1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w:t>
            </w:r>
            <w:r>
              <w:br/>
            </w:r>
            <w:r>
              <w:rPr>
                <w:rFonts w:ascii="Times New Roman"/>
                <w:b w:val="false"/>
                <w:i w:val="false"/>
                <w:color w:val="000000"/>
                <w:sz w:val="20"/>
              </w:rPr>
              <w:t>1- қосымша</w:t>
            </w:r>
          </w:p>
        </w:tc>
      </w:tr>
    </w:tbl>
    <w:bookmarkStart w:name="z33" w:id="24"/>
    <w:p>
      <w:pPr>
        <w:spacing w:after="0"/>
        <w:ind w:left="0"/>
        <w:jc w:val="left"/>
      </w:pPr>
      <w:r>
        <w:rPr>
          <w:rFonts w:ascii="Times New Roman"/>
          <w:b/>
          <w:i w:val="false"/>
          <w:color w:val="000000"/>
        </w:rPr>
        <w:t xml:space="preserve"> 2023 жылға арналған аудандық бюджет</w:t>
      </w:r>
    </w:p>
    <w:bookmarkEnd w:id="24"/>
    <w:bookmarkStart w:name="z34"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55 291</w:t>
            </w:r>
          </w:p>
          <w:bookmarkEnd w:id="2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