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acca" w14:textId="f5fa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№24-6 "2023-2025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№24-6 "2023-2025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144 394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12 057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132 187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145 813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Бөрлі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