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e756" w14:textId="c51e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2023 жылғы 8 қарашадағы № 8-7 шешімі. Күші жойылды - Батыс Қазақстан облысы Бөрлі аудандық мәслихатының 2025 жылғы 10 қыркүйектегі № 29-2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10.09.2025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тіркелген)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8 қарашадағы</w:t>
            </w:r>
            <w:r>
              <w:br/>
            </w:r>
            <w:r>
              <w:rPr>
                <w:rFonts w:ascii="Times New Roman"/>
                <w:b w:val="false"/>
                <w:i w:val="false"/>
                <w:color w:val="000000"/>
                <w:sz w:val="20"/>
              </w:rPr>
              <w:t>№ 8-7 шешіміне қосымша</w:t>
            </w:r>
          </w:p>
        </w:tc>
      </w:tr>
    </w:tbl>
    <w:bookmarkStart w:name="z8" w:id="3"/>
    <w:p>
      <w:pPr>
        <w:spacing w:after="0"/>
        <w:ind w:left="0"/>
        <w:jc w:val="left"/>
      </w:pPr>
      <w:r>
        <w:rPr>
          <w:rFonts w:ascii="Times New Roman"/>
          <w:b/>
          <w:i w:val="false"/>
          <w:color w:val="000000"/>
        </w:rPr>
        <w:t xml:space="preserve"> "Бөрлі аудандық мәслихатының аппараты" мемлекеттік мекемесінің "Б" корпусының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"Бөрлі аудандық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"Бөрлі аудандық мәслихатының аппараты" мемлекеттік мекемесінің лауазымдық нұсқаулығы бойынша кадрлық жұмыстарды жүргізетін бас маман (бұдан әрі – бас маман),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3"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39"/>
    <w:bookmarkStart w:name="z45"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1"/>
    <w:bookmarkStart w:name="z4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8"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6" w:id="51"/>
    <w:p>
      <w:pPr>
        <w:spacing w:after="0"/>
        <w:ind w:left="0"/>
        <w:jc w:val="both"/>
      </w:pPr>
      <w:r>
        <w:rPr>
          <w:rFonts w:ascii="Times New Roman"/>
          <w:b w:val="false"/>
          <w:i w:val="false"/>
          <w:color w:val="000000"/>
          <w:sz w:val="28"/>
        </w:rPr>
        <w:t>
      19. Бас маман мыналарға жауапты болады:</w:t>
      </w:r>
    </w:p>
    <w:bookmarkEnd w:id="51"/>
    <w:bookmarkStart w:name="z5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8" w:id="53"/>
    <w:p>
      <w:pPr>
        <w:spacing w:after="0"/>
        <w:ind w:left="0"/>
        <w:jc w:val="both"/>
      </w:pPr>
      <w:r>
        <w:rPr>
          <w:rFonts w:ascii="Times New Roman"/>
          <w:b w:val="false"/>
          <w:i w:val="false"/>
          <w:color w:val="000000"/>
          <w:sz w:val="28"/>
        </w:rPr>
        <w:t>
      2) НМИ уақтылы талдау мен келісу;</w:t>
      </w:r>
    </w:p>
    <w:bookmarkEnd w:id="53"/>
    <w:bookmarkStart w:name="z5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2" w:id="57"/>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7"/>
    <w:bookmarkStart w:name="z63"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4"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5"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2"/>
    <w:bookmarkStart w:name="z6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9"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0"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7"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9" w:id="74"/>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0" w:id="75"/>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5"/>
    <w:bookmarkStart w:name="z81"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2"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4" w:id="79"/>
    <w:p>
      <w:pPr>
        <w:spacing w:after="0"/>
        <w:ind w:left="0"/>
        <w:jc w:val="both"/>
      </w:pPr>
      <w:r>
        <w:rPr>
          <w:rFonts w:ascii="Times New Roman"/>
          <w:b w:val="false"/>
          <w:i w:val="false"/>
          <w:color w:val="000000"/>
          <w:sz w:val="28"/>
        </w:rPr>
        <w:t>
      8. "Б" корпусының қызметшілерін бағалау саралау әдісі бойынша жүзеге асырылады.</w:t>
      </w:r>
    </w:p>
    <w:bookmarkEnd w:id="79"/>
    <w:bookmarkStart w:name="z85"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6" w:id="81"/>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2"/>
    <w:bookmarkStart w:name="z88"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89"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5"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8"/>
    <w:p>
      <w:pPr>
        <w:spacing w:after="0"/>
        <w:ind w:left="0"/>
        <w:jc w:val="both"/>
      </w:pPr>
      <w:bookmarkStart w:name="z146" w:id="139"/>
      <w:r>
        <w:rPr>
          <w:rFonts w:ascii="Times New Roman"/>
          <w:b w:val="false"/>
          <w:i w:val="false"/>
          <w:color w:val="000000"/>
          <w:sz w:val="28"/>
        </w:rPr>
        <w:t>
      Қызметшінің тегі, аты, әкесінің аты (болған жағдайда): _____________________</w:t>
      </w:r>
    </w:p>
    <w:bookmarkEnd w:id="139"/>
    <w:p>
      <w:pPr>
        <w:spacing w:after="0"/>
        <w:ind w:left="0"/>
        <w:jc w:val="both"/>
      </w:pPr>
      <w:r>
        <w:rPr>
          <w:rFonts w:ascii="Times New Roman"/>
          <w:b w:val="false"/>
          <w:i w:val="false"/>
          <w:color w:val="000000"/>
          <w:sz w:val="28"/>
        </w:rPr>
        <w:t>Қызметшінің лауазымы: 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1"/>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43"/>
      <w:r>
        <w:rPr>
          <w:rFonts w:ascii="Times New Roman"/>
          <w:b w:val="false"/>
          <w:i w:val="false"/>
          <w:color w:val="000000"/>
          <w:sz w:val="28"/>
        </w:rPr>
        <w:t>
      Қорытынды бағалау _______________</w:t>
      </w:r>
    </w:p>
    <w:bookmarkEnd w:id="143"/>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Қызметшінің бағалау нәтижесі қорытынды бағаның негізінде қойылады </w:t>
      </w:r>
    </w:p>
    <w:bookmarkStart w:name="z153" w:id="144"/>
    <w:p>
      <w:pPr>
        <w:spacing w:after="0"/>
        <w:ind w:left="0"/>
        <w:jc w:val="both"/>
      </w:pPr>
      <w:r>
        <w:rPr>
          <w:rFonts w:ascii="Times New Roman"/>
          <w:b w:val="false"/>
          <w:i w:val="false"/>
          <w:color w:val="000000"/>
          <w:sz w:val="28"/>
        </w:rPr>
        <w:t>
      Бағаланатын адам Бағалайтын адам</w:t>
      </w:r>
    </w:p>
    <w:bookmarkEnd w:id="144"/>
    <w:bookmarkStart w:name="z154" w:id="145"/>
    <w:p>
      <w:pPr>
        <w:spacing w:after="0"/>
        <w:ind w:left="0"/>
        <w:jc w:val="both"/>
      </w:pPr>
      <w:r>
        <w:rPr>
          <w:rFonts w:ascii="Times New Roman"/>
          <w:b w:val="false"/>
          <w:i w:val="false"/>
          <w:color w:val="000000"/>
          <w:sz w:val="28"/>
        </w:rPr>
        <w:t>
      ___________________________________ ________________________________________</w:t>
      </w:r>
    </w:p>
    <w:bookmarkEnd w:id="145"/>
    <w:bookmarkStart w:name="z155" w:id="146"/>
    <w:p>
      <w:pPr>
        <w:spacing w:after="0"/>
        <w:ind w:left="0"/>
        <w:jc w:val="both"/>
      </w:pPr>
      <w:r>
        <w:rPr>
          <w:rFonts w:ascii="Times New Roman"/>
          <w:b w:val="false"/>
          <w:i w:val="false"/>
          <w:color w:val="000000"/>
          <w:sz w:val="28"/>
        </w:rPr>
        <w:t>
      (тегі, бас әріптер) (тегі, бас әріптер)</w:t>
      </w:r>
    </w:p>
    <w:bookmarkEnd w:id="146"/>
    <w:bookmarkStart w:name="z156" w:id="147"/>
    <w:p>
      <w:pPr>
        <w:spacing w:after="0"/>
        <w:ind w:left="0"/>
        <w:jc w:val="both"/>
      </w:pPr>
      <w:r>
        <w:rPr>
          <w:rFonts w:ascii="Times New Roman"/>
          <w:b w:val="false"/>
          <w:i w:val="false"/>
          <w:color w:val="000000"/>
          <w:sz w:val="28"/>
        </w:rPr>
        <w:t>
      күні_________________________________ күні____________________________________</w:t>
      </w:r>
    </w:p>
    <w:bookmarkEnd w:id="147"/>
    <w:bookmarkStart w:name="z157" w:id="148"/>
    <w:p>
      <w:pPr>
        <w:spacing w:after="0"/>
        <w:ind w:left="0"/>
        <w:jc w:val="both"/>
      </w:pPr>
      <w:r>
        <w:rPr>
          <w:rFonts w:ascii="Times New Roman"/>
          <w:b w:val="false"/>
          <w:i w:val="false"/>
          <w:color w:val="000000"/>
          <w:sz w:val="28"/>
        </w:rPr>
        <w:t>
      қолы________________________________ қолы___________________________________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1"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1"/>
    <w:p>
      <w:pPr>
        <w:spacing w:after="0"/>
        <w:ind w:left="0"/>
        <w:jc w:val="left"/>
      </w:pPr>
      <w:r>
        <w:rPr>
          <w:rFonts w:ascii="Times New Roman"/>
          <w:b/>
          <w:i w:val="false"/>
          <w:color w:val="000000"/>
        </w:rPr>
        <w:t xml:space="preserve"> Саралау әдісі бойынша бағалау парағы</w:t>
      </w:r>
    </w:p>
    <w:bookmarkEnd w:id="151"/>
    <w:bookmarkStart w:name="z165"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166" w:id="15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53"/>
    <w:bookmarkStart w:name="z167" w:id="154"/>
    <w:p>
      <w:pPr>
        <w:spacing w:after="0"/>
        <w:ind w:left="0"/>
        <w:jc w:val="both"/>
      </w:pPr>
      <w:r>
        <w:rPr>
          <w:rFonts w:ascii="Times New Roman"/>
          <w:b w:val="false"/>
          <w:i w:val="false"/>
          <w:color w:val="000000"/>
          <w:sz w:val="28"/>
        </w:rPr>
        <w:t>
      "Бөрлі аудандық мәслихатының аппараты" мемлекеттік мекемесінің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68"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69"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71"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72"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73"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1"/>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p>
    <w:bookmarkEnd w:id="161"/>
    <w:bookmarkStart w:name="z177" w:id="16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2"/>
    <w:bookmarkStart w:name="z178" w:id="163"/>
    <w:p>
      <w:pPr>
        <w:spacing w:after="0"/>
        <w:ind w:left="0"/>
        <w:jc w:val="both"/>
      </w:pPr>
      <w:r>
        <w:rPr>
          <w:rFonts w:ascii="Times New Roman"/>
          <w:b w:val="false"/>
          <w:i w:val="false"/>
          <w:color w:val="000000"/>
          <w:sz w:val="28"/>
        </w:rPr>
        <w:t>
      "Бөрлі аудандық мәслихатының аппараты" мемлекеттік мекемесінің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3"/>
    <w:bookmarkStart w:name="z179" w:id="16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4"/>
    <w:bookmarkStart w:name="z180" w:id="16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5"/>
    <w:bookmarkStart w:name="z181" w:id="16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6"/>
    <w:bookmarkStart w:name="z182"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7"/>
    <w:bookmarkStart w:name="z183"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9"/>
    <w:bookmarkStart w:name="z185" w:id="170"/>
    <w:p>
      <w:pPr>
        <w:spacing w:after="0"/>
        <w:ind w:left="0"/>
        <w:jc w:val="both"/>
      </w:pPr>
      <w:r>
        <w:rPr>
          <w:rFonts w:ascii="Times New Roman"/>
          <w:b w:val="false"/>
          <w:i w:val="false"/>
          <w:color w:val="000000"/>
          <w:sz w:val="28"/>
        </w:rPr>
        <w:t>
      құзырет көрінбейді;</w:t>
      </w:r>
    </w:p>
    <w:bookmarkEnd w:id="170"/>
    <w:bookmarkStart w:name="z186" w:id="171"/>
    <w:p>
      <w:pPr>
        <w:spacing w:after="0"/>
        <w:ind w:left="0"/>
        <w:jc w:val="both"/>
      </w:pPr>
      <w:r>
        <w:rPr>
          <w:rFonts w:ascii="Times New Roman"/>
          <w:b w:val="false"/>
          <w:i w:val="false"/>
          <w:color w:val="000000"/>
          <w:sz w:val="28"/>
        </w:rPr>
        <w:t>
      құзырет сирек көрінеді;</w:t>
      </w:r>
    </w:p>
    <w:bookmarkEnd w:id="171"/>
    <w:bookmarkStart w:name="z187" w:id="172"/>
    <w:p>
      <w:pPr>
        <w:spacing w:after="0"/>
        <w:ind w:left="0"/>
        <w:jc w:val="both"/>
      </w:pPr>
      <w:r>
        <w:rPr>
          <w:rFonts w:ascii="Times New Roman"/>
          <w:b w:val="false"/>
          <w:i w:val="false"/>
          <w:color w:val="000000"/>
          <w:sz w:val="28"/>
        </w:rPr>
        <w:t>
      құзырет жағдайлардың жартысында көрінеді;</w:t>
      </w:r>
    </w:p>
    <w:bookmarkEnd w:id="172"/>
    <w:bookmarkStart w:name="z188" w:id="173"/>
    <w:p>
      <w:pPr>
        <w:spacing w:after="0"/>
        <w:ind w:left="0"/>
        <w:jc w:val="both"/>
      </w:pPr>
      <w:r>
        <w:rPr>
          <w:rFonts w:ascii="Times New Roman"/>
          <w:b w:val="false"/>
          <w:i w:val="false"/>
          <w:color w:val="000000"/>
          <w:sz w:val="28"/>
        </w:rPr>
        <w:t>
      құзырет көп жағдайда көрінеді;</w:t>
      </w:r>
    </w:p>
    <w:bookmarkEnd w:id="173"/>
    <w:bookmarkStart w:name="z189" w:id="174"/>
    <w:p>
      <w:pPr>
        <w:spacing w:after="0"/>
        <w:ind w:left="0"/>
        <w:jc w:val="both"/>
      </w:pPr>
      <w:r>
        <w:rPr>
          <w:rFonts w:ascii="Times New Roman"/>
          <w:b w:val="false"/>
          <w:i w:val="false"/>
          <w:color w:val="000000"/>
          <w:sz w:val="28"/>
        </w:rPr>
        <w:t>
      құзырет әрқашан көрінеді.</w:t>
      </w:r>
    </w:p>
    <w:bookmarkEnd w:id="174"/>
    <w:bookmarkStart w:name="z190" w:id="17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6"/>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76"/>
    <w:bookmarkStart w:name="z194" w:id="17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77"/>
    <w:bookmarkStart w:name="z195" w:id="178"/>
    <w:p>
      <w:pPr>
        <w:spacing w:after="0"/>
        <w:ind w:left="0"/>
        <w:jc w:val="both"/>
      </w:pPr>
      <w:r>
        <w:rPr>
          <w:rFonts w:ascii="Times New Roman"/>
          <w:b w:val="false"/>
          <w:i w:val="false"/>
          <w:color w:val="000000"/>
          <w:sz w:val="28"/>
        </w:rPr>
        <w:t>
      "Бөрлі аудандық мәслихатының аппараты" мемлекеттік мекемесінің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8"/>
    <w:bookmarkStart w:name="z196" w:id="17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9"/>
    <w:bookmarkStart w:name="z197" w:id="18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0"/>
    <w:bookmarkStart w:name="z198" w:id="18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1"/>
    <w:bookmarkStart w:name="z199" w:id="1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2"/>
    <w:bookmarkStart w:name="z200" w:id="18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4"/>
    <w:bookmarkStart w:name="z202" w:id="185"/>
    <w:p>
      <w:pPr>
        <w:spacing w:after="0"/>
        <w:ind w:left="0"/>
        <w:jc w:val="both"/>
      </w:pPr>
      <w:r>
        <w:rPr>
          <w:rFonts w:ascii="Times New Roman"/>
          <w:b w:val="false"/>
          <w:i w:val="false"/>
          <w:color w:val="000000"/>
          <w:sz w:val="28"/>
        </w:rPr>
        <w:t>
      құзырет көрінбейді;</w:t>
      </w:r>
    </w:p>
    <w:bookmarkEnd w:id="185"/>
    <w:bookmarkStart w:name="z203" w:id="186"/>
    <w:p>
      <w:pPr>
        <w:spacing w:after="0"/>
        <w:ind w:left="0"/>
        <w:jc w:val="both"/>
      </w:pPr>
      <w:r>
        <w:rPr>
          <w:rFonts w:ascii="Times New Roman"/>
          <w:b w:val="false"/>
          <w:i w:val="false"/>
          <w:color w:val="000000"/>
          <w:sz w:val="28"/>
        </w:rPr>
        <w:t>
      құзырет сирек көрінеді;</w:t>
      </w:r>
    </w:p>
    <w:bookmarkEnd w:id="186"/>
    <w:bookmarkStart w:name="z204" w:id="187"/>
    <w:p>
      <w:pPr>
        <w:spacing w:after="0"/>
        <w:ind w:left="0"/>
        <w:jc w:val="both"/>
      </w:pPr>
      <w:r>
        <w:rPr>
          <w:rFonts w:ascii="Times New Roman"/>
          <w:b w:val="false"/>
          <w:i w:val="false"/>
          <w:color w:val="000000"/>
          <w:sz w:val="28"/>
        </w:rPr>
        <w:t>
      құзырет жағдайлардың жартысында көрінеді;</w:t>
      </w:r>
    </w:p>
    <w:bookmarkEnd w:id="187"/>
    <w:bookmarkStart w:name="z205" w:id="188"/>
    <w:p>
      <w:pPr>
        <w:spacing w:after="0"/>
        <w:ind w:left="0"/>
        <w:jc w:val="both"/>
      </w:pPr>
      <w:r>
        <w:rPr>
          <w:rFonts w:ascii="Times New Roman"/>
          <w:b w:val="false"/>
          <w:i w:val="false"/>
          <w:color w:val="000000"/>
          <w:sz w:val="28"/>
        </w:rPr>
        <w:t>
      құзырет көп жағдайда көрінеді;</w:t>
      </w:r>
    </w:p>
    <w:bookmarkEnd w:id="188"/>
    <w:bookmarkStart w:name="z206" w:id="189"/>
    <w:p>
      <w:pPr>
        <w:spacing w:after="0"/>
        <w:ind w:left="0"/>
        <w:jc w:val="both"/>
      </w:pPr>
      <w:r>
        <w:rPr>
          <w:rFonts w:ascii="Times New Roman"/>
          <w:b w:val="false"/>
          <w:i w:val="false"/>
          <w:color w:val="000000"/>
          <w:sz w:val="28"/>
        </w:rPr>
        <w:t>
      құзырет әрқашан көрінеді.</w:t>
      </w:r>
    </w:p>
    <w:bookmarkEnd w:id="189"/>
    <w:bookmarkStart w:name="z207" w:id="19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9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1"/>
    <w:bookmarkStart w:name="z211" w:id="192"/>
    <w:p>
      <w:pPr>
        <w:spacing w:after="0"/>
        <w:ind w:left="0"/>
        <w:jc w:val="both"/>
      </w:pPr>
      <w:r>
        <w:rPr>
          <w:rFonts w:ascii="Times New Roman"/>
          <w:b w:val="false"/>
          <w:i w:val="false"/>
          <w:color w:val="000000"/>
          <w:sz w:val="28"/>
        </w:rPr>
        <w:t>
      Құрылымдық бөлімше басшысының Т. А.Ә. 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2" w:id="19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3"/>
    <w:bookmarkStart w:name="z213" w:id="194"/>
    <w:p>
      <w:pPr>
        <w:spacing w:after="0"/>
        <w:ind w:left="0"/>
        <w:jc w:val="both"/>
      </w:pPr>
      <w:r>
        <w:rPr>
          <w:rFonts w:ascii="Times New Roman"/>
          <w:b w:val="false"/>
          <w:i w:val="false"/>
          <w:color w:val="000000"/>
          <w:sz w:val="28"/>
        </w:rPr>
        <w:t>
      Бағалау нәтижесі: _______________________________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9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5"/>
    <w:bookmarkStart w:name="z217" w:id="196"/>
    <w:p>
      <w:pPr>
        <w:spacing w:after="0"/>
        <w:ind w:left="0"/>
        <w:jc w:val="both"/>
      </w:pPr>
      <w:r>
        <w:rPr>
          <w:rFonts w:ascii="Times New Roman"/>
          <w:b w:val="false"/>
          <w:i w:val="false"/>
          <w:color w:val="000000"/>
          <w:sz w:val="28"/>
        </w:rPr>
        <w:t>
      Бағаланатын қызметшінің Т. А.Ә.__________________________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8"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19" w:id="198"/>
    <w:p>
      <w:pPr>
        <w:spacing w:after="0"/>
        <w:ind w:left="0"/>
        <w:jc w:val="both"/>
      </w:pPr>
      <w:r>
        <w:rPr>
          <w:rFonts w:ascii="Times New Roman"/>
          <w:b w:val="false"/>
          <w:i w:val="false"/>
          <w:color w:val="000000"/>
          <w:sz w:val="28"/>
        </w:rPr>
        <w:t>
      Бағалау нәтижесі: ______________________________</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