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9ef0" w14:textId="7eb9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8 қарашадағы № 8-6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 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2018 жылғы 28 наурыздағы № 22-6 "Бөрлі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 2022 жылғы 15 сәуірдегі № 15-5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Бөрлі аудандық мәслихатының 2018 жылғы 28 наурыздағы №22-6 "Бөрлі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 енгізу туралы 2023 жылғы 21 сәуірдегі № 2-24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"Бөрлі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Бөрлі аудандық мәслихатының 2018 жылғы 28 наурыздағы № 22-6 шешіміне өзгеріс енгізу туралы 2023 жылғы 2 тамыздағы № 5-5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