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ef0" w14:textId="7eb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8 қарашадағы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2018 жылғы 28 наурыздағы № 22-6 "Бөрлі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 2022 жылғы 15 сәуірдегі № 15-5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Бөрлі аудандық мәслихатының 2018 жылғы 28 наурыздағы №22-6 "Бөрлі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 2023 жылғы 21 сәуірдегі № 2-24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"Бөрлі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Бөрлі аудандық мәслихатының 2018 жылғы 28 наурыздағы № 22-6 шешіміне өзгеріс енгізу туралы 2023 жылғы 2 тамыздағы № 5-5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