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21c9" w14:textId="c732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2022 жылғы 26 желтоқсандағы № 23-2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17 сәуірдегі № 2-1 шешімі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"2023-2025 жылдарға арналған аудандық бюджет туралы" 2022 жылғы 26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5 853 512 мың теңге:</w:t>
      </w:r>
    </w:p>
    <w:bookmarkEnd w:id="3"/>
    <w:bookmarkStart w:name="z8" w:id="4"/>
    <w:p>
      <w:pPr>
        <w:spacing w:after="0"/>
        <w:ind w:left="0"/>
        <w:jc w:val="both"/>
      </w:pPr>
      <w:r>
        <w:rPr>
          <w:rFonts w:ascii="Times New Roman"/>
          <w:b w:val="false"/>
          <w:i w:val="false"/>
          <w:color w:val="000000"/>
          <w:sz w:val="28"/>
        </w:rPr>
        <w:t>
      салықтық түсімдер – 2 487 138 мың теңге;</w:t>
      </w:r>
    </w:p>
    <w:bookmarkEnd w:id="4"/>
    <w:bookmarkStart w:name="z9" w:id="5"/>
    <w:p>
      <w:pPr>
        <w:spacing w:after="0"/>
        <w:ind w:left="0"/>
        <w:jc w:val="both"/>
      </w:pPr>
      <w:r>
        <w:rPr>
          <w:rFonts w:ascii="Times New Roman"/>
          <w:b w:val="false"/>
          <w:i w:val="false"/>
          <w:color w:val="000000"/>
          <w:sz w:val="28"/>
        </w:rPr>
        <w:t>
      салықтық емес түсімдер – 23 800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6 600 мың теңге;</w:t>
      </w:r>
    </w:p>
    <w:bookmarkEnd w:id="6"/>
    <w:bookmarkStart w:name="z11" w:id="7"/>
    <w:p>
      <w:pPr>
        <w:spacing w:after="0"/>
        <w:ind w:left="0"/>
        <w:jc w:val="both"/>
      </w:pPr>
      <w:r>
        <w:rPr>
          <w:rFonts w:ascii="Times New Roman"/>
          <w:b w:val="false"/>
          <w:i w:val="false"/>
          <w:color w:val="000000"/>
          <w:sz w:val="28"/>
        </w:rPr>
        <w:t>
      трансферттер түсімі – 3 335 974 мың теңге;</w:t>
      </w:r>
    </w:p>
    <w:bookmarkEnd w:id="7"/>
    <w:bookmarkStart w:name="z12" w:id="8"/>
    <w:p>
      <w:pPr>
        <w:spacing w:after="0"/>
        <w:ind w:left="0"/>
        <w:jc w:val="both"/>
      </w:pPr>
      <w:r>
        <w:rPr>
          <w:rFonts w:ascii="Times New Roman"/>
          <w:b w:val="false"/>
          <w:i w:val="false"/>
          <w:color w:val="000000"/>
          <w:sz w:val="28"/>
        </w:rPr>
        <w:t>
      2) шығындар – 6 407 119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29 951 мың теңге:</w:t>
      </w:r>
    </w:p>
    <w:bookmarkEnd w:id="9"/>
    <w:bookmarkStart w:name="z14" w:id="10"/>
    <w:p>
      <w:pPr>
        <w:spacing w:after="0"/>
        <w:ind w:left="0"/>
        <w:jc w:val="both"/>
      </w:pPr>
      <w:r>
        <w:rPr>
          <w:rFonts w:ascii="Times New Roman"/>
          <w:b w:val="false"/>
          <w:i w:val="false"/>
          <w:color w:val="000000"/>
          <w:sz w:val="28"/>
        </w:rPr>
        <w:t>
      бюджеттік кредиттер – 207 000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177 049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- 583 558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583 558 мың теңге;</w:t>
      </w:r>
    </w:p>
    <w:bookmarkEnd w:id="16"/>
    <w:bookmarkStart w:name="z21" w:id="17"/>
    <w:p>
      <w:pPr>
        <w:spacing w:after="0"/>
        <w:ind w:left="0"/>
        <w:jc w:val="both"/>
      </w:pPr>
      <w:r>
        <w:rPr>
          <w:rFonts w:ascii="Times New Roman"/>
          <w:b w:val="false"/>
          <w:i w:val="false"/>
          <w:color w:val="000000"/>
          <w:sz w:val="28"/>
        </w:rPr>
        <w:t>
      қарыздар түсімі – 207 000 мың теңге;</w:t>
      </w:r>
    </w:p>
    <w:bookmarkEnd w:id="17"/>
    <w:bookmarkStart w:name="z22" w:id="18"/>
    <w:p>
      <w:pPr>
        <w:spacing w:after="0"/>
        <w:ind w:left="0"/>
        <w:jc w:val="both"/>
      </w:pPr>
      <w:r>
        <w:rPr>
          <w:rFonts w:ascii="Times New Roman"/>
          <w:b w:val="false"/>
          <w:i w:val="false"/>
          <w:color w:val="000000"/>
          <w:sz w:val="28"/>
        </w:rPr>
        <w:t>
      қарыздарды өтеу – 177 049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553 607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17 сәуірдегі № 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23-2 </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