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74c" w14:textId="fb14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22 желтоқсандағы № 22-2 "2023-2025 жылдарға арналған қалалық бюджет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6 желтоқсандағы № 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2022 жылғы 22 желтоқсандағы № 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54 624 461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27 554 482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234 807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9 426 855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17 408 317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56 672 356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-1 704 534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1 704 534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9 889 586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8 664 345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479 293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2023 жылға арналған облыстық мәслихатпен белгіленген кірістерді бөлу нормативі төмендегі ерекшеліктер бойынша есептелсін: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корпоративтік табыс салығы қалалық бюджетке 50% мөлшерде есепке алынады;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төлем көзінен салық салынатын табыстардан ұсталатын жеке табыс салығы қалалық бюджетке 15, 47% мөлшерде есепке алынады;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төлем көзінен салық салынбайтын табыстардан ұсталатын жеке табыс салығы қалалық бюджетке 100% мөлшерде есепке алынады;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төлем көзінен салық салынбайтын шетелдік азаматтар табыстарынан ұсталатын жеке табыс салығы қалалық бюджетке 15,47% мөлшерде есепке алынады;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әлеуметтік салық қалалық бюджетке 15,47% мөлшерде есепке алынады.";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2023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9 265 655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6 457 757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900 000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100 000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1 358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сатып алуға – 1 708 800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97 740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5 264 168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380 800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72 631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68 893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1 260 054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 – 312 628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31 315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31 000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765 111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153 951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153 514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993 168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1 011 103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30 000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2 874 020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539 273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468 201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1 866 546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9 889 586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9 889 586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 2023 жылға арналған қалалық бюджетте кенттер, селолық округ бюджеттеріне нысаналы трансферттердің жалпы сомасы 1 622 265 мың теңге көлемінде қарастырылғаны ескерілсін. Аталған сомаларды кенттер, селолық округ бюджеттеріне бөлу Орал қаласы әкімдігінің қаулысы негізінде жүзеге асырылады.";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2023 жылға арналған жергілікті атқарушы органдарының резерві 611 591 мың теңге сомасында бекітілсін.";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8 559 461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2  194 055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