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15f5" w14:textId="6931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31 тамыздағы № 194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2023-2024 оқу жылына арналған жоғары және жоғары оқу орнынан кейінгі білімі бар кадрларды даярлауға арналған мемлекеттік білім беру тапсырысы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"____"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2023 - 2024 оқу жылына арналған жоғары және жоғары оқу орнынан кейінгі білімі бар кадрларды даярлауға арналған мемлекеттік білім беру тапсырысы (жергілікті бюджет қаражаты есебінен)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 бойынша мемлекеттік білім беру тапсырысының көлемі (күндізгі)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орындарында бір білім алушыны оқытуға жұмсалатын шығыстардың орташа құны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білім беру орындарында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білім беру орындарында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6B01 Педагогикалық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 Арнайы педагогиа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6В07 Инженерлік, өндеу және құрылыс салалары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 Сәулет және 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6B10 Денсаулық сақтау және әлеуметтік қамсыздандыру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7R01 Денсаулық сақтау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