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15f5" w14:textId="6931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2023-2024 оқу жылына арналған жоғары және жоғары оқу орнынан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2023 жылғы 31 тамыздағы № 194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"Білім туралы"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2023-2024 оқу жылына арналған жоғары және жоғары оқу орнынан кейінгі білімі бар кадрларды даярлауға арналған мемлекеттік білім беру тапсырысы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Батыс Қазақстан облысы әкімінің жетекшілік ететін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Н.Төреғалиев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"____" қаулысына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2023 - 2024 оқу жылына арналған жоғары және жоғары оқу орнынан кейінгі білімі бар кадрларды даярлауға арналған мемлекеттік білім беру тапсырысы (жергілікті бюджет қаражаты есебінен)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бағытының коды және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нысаны бойынша мемлекеттік білім беру тапсырысының көлемі (күндізгі)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орындарында бір білім алушыны оқытуға жұмсалатын шығыстардың орташа құны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жоғары білім беру орындарында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жоғары білім беру орындарында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6B01 Педагогикалық ғылымдар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Жаратылыстану пәндері бойынша мұғалімдер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 Арнайы педагогиа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6В07 Инженерлік, өндеу және құрылыс салалары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 Сәулет және құрылыс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6B10 Денсаулық сақтау және әлеуметтік қамсыздандыру (медицина)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6В0101 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Резидентура 7R01 Денсаулық сақтау (медицина)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 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