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0371" w14:textId="ae9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"2023 - 2025 жылдарға арналған Самар ауданының аудандық бюджеті туралы" Самар ауданы мәслихатының 2022 жылғы 28 желтоқсандағы № 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28 қарашадағы № 7-2/VIII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Самар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"2023 - 2025 жылдарға арналған Самар ауданының аудандық бюджеті туралы" 2022 жылғы 28 желтоқсандағы № 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4 128 454,4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1 471 488,4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3 025,0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524983,9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4 264 774,2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- 28 594,9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–12 805,1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- 190 524,9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- 190 524,9 мың теңге, соның ішінде: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41 400,0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12 805,1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136 319,8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607 889,4 мың теңге сомасында аудандық маңызы бар қала, кенттер, ауылдық округтер бюджеттеріне аудандық бюджеттен берілетін субвенциялар көлемі қарастырылсын,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Аққала ауылдық округі 69 961,9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35 229,0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113 778,3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 ауылдық округі 63 713,1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 ауылдық округі 45 969,0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62 537,3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Самара ауылдық округі 148 051,8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68 649,0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801 640,5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үшін: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