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05fd" w14:textId="c89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2022 жылғы 27 желтоқсандағы № 27/2-VII "2023-2025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23 қарашадағы № 10/2-VIII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2022 жылғы 27 желтоқсандағы № 27/2-VII "2023-2025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6 115 939,5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4 154 544,0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26 564,0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144 441,0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1 790 390,5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6 470 257,9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25 443,8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51 854,0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26 410,2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- 379 762,2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379 762,2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26 410,2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354 422,4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27/2-VII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