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7660" w14:textId="0897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27 желтоқсандағы № 97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шешімдеріне</w:t>
      </w:r>
      <w:r>
        <w:rPr>
          <w:rFonts w:ascii="Times New Roman"/>
          <w:b w:val="false"/>
          <w:i w:val="false"/>
          <w:color w:val="000000"/>
          <w:sz w:val="28"/>
        </w:rPr>
        <w:t xml:space="preserve"> сәйкес,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11909027,0 мың теңге, оның ішінде:</w:t>
      </w:r>
    </w:p>
    <w:p>
      <w:pPr>
        <w:spacing w:after="0"/>
        <w:ind w:left="0"/>
        <w:jc w:val="both"/>
      </w:pPr>
      <w:r>
        <w:rPr>
          <w:rFonts w:ascii="Times New Roman"/>
          <w:b w:val="false"/>
          <w:i w:val="false"/>
          <w:color w:val="000000"/>
          <w:sz w:val="28"/>
        </w:rPr>
        <w:t>
      салықтық түсімдер – 3329728,5 мың теңге;</w:t>
      </w:r>
    </w:p>
    <w:p>
      <w:pPr>
        <w:spacing w:after="0"/>
        <w:ind w:left="0"/>
        <w:jc w:val="both"/>
      </w:pPr>
      <w:r>
        <w:rPr>
          <w:rFonts w:ascii="Times New Roman"/>
          <w:b w:val="false"/>
          <w:i w:val="false"/>
          <w:color w:val="000000"/>
          <w:sz w:val="28"/>
        </w:rPr>
        <w:t>
      салықтық емес түсімдер – 35897,3 мың теңге;</w:t>
      </w:r>
    </w:p>
    <w:p>
      <w:pPr>
        <w:spacing w:after="0"/>
        <w:ind w:left="0"/>
        <w:jc w:val="both"/>
      </w:pPr>
      <w:r>
        <w:rPr>
          <w:rFonts w:ascii="Times New Roman"/>
          <w:b w:val="false"/>
          <w:i w:val="false"/>
          <w:color w:val="000000"/>
          <w:sz w:val="28"/>
        </w:rPr>
        <w:t>
      негізгі капиталды сатудан түсетін түсімдер – 146900,9 мың теңге;</w:t>
      </w:r>
    </w:p>
    <w:p>
      <w:pPr>
        <w:spacing w:after="0"/>
        <w:ind w:left="0"/>
        <w:jc w:val="both"/>
      </w:pPr>
      <w:r>
        <w:rPr>
          <w:rFonts w:ascii="Times New Roman"/>
          <w:b w:val="false"/>
          <w:i w:val="false"/>
          <w:color w:val="000000"/>
          <w:sz w:val="28"/>
        </w:rPr>
        <w:t>
      трансферттер түсімі – 8396500,3 мың теңге;</w:t>
      </w:r>
    </w:p>
    <w:p>
      <w:pPr>
        <w:spacing w:after="0"/>
        <w:ind w:left="0"/>
        <w:jc w:val="both"/>
      </w:pPr>
      <w:r>
        <w:rPr>
          <w:rFonts w:ascii="Times New Roman"/>
          <w:b w:val="false"/>
          <w:i w:val="false"/>
          <w:color w:val="000000"/>
          <w:sz w:val="28"/>
        </w:rPr>
        <w:t>
      2) шығындар – 13082019,9 мың теңге;</w:t>
      </w:r>
    </w:p>
    <w:p>
      <w:pPr>
        <w:spacing w:after="0"/>
        <w:ind w:left="0"/>
        <w:jc w:val="both"/>
      </w:pPr>
      <w:r>
        <w:rPr>
          <w:rFonts w:ascii="Times New Roman"/>
          <w:b w:val="false"/>
          <w:i w:val="false"/>
          <w:color w:val="000000"/>
          <w:sz w:val="28"/>
        </w:rPr>
        <w:t>
      3) таза бюджеттік кредиттеу – 45517,0 мың теңге, оның ішінде:</w:t>
      </w:r>
    </w:p>
    <w:p>
      <w:pPr>
        <w:spacing w:after="0"/>
        <w:ind w:left="0"/>
        <w:jc w:val="both"/>
      </w:pPr>
      <w:r>
        <w:rPr>
          <w:rFonts w:ascii="Times New Roman"/>
          <w:b w:val="false"/>
          <w:i w:val="false"/>
          <w:color w:val="000000"/>
          <w:sz w:val="28"/>
        </w:rPr>
        <w:t>
      бюджеттік кредиттер – 133012,0 мың теңге;</w:t>
      </w:r>
    </w:p>
    <w:p>
      <w:pPr>
        <w:spacing w:after="0"/>
        <w:ind w:left="0"/>
        <w:jc w:val="both"/>
      </w:pPr>
      <w:r>
        <w:rPr>
          <w:rFonts w:ascii="Times New Roman"/>
          <w:b w:val="false"/>
          <w:i w:val="false"/>
          <w:color w:val="000000"/>
          <w:sz w:val="28"/>
        </w:rPr>
        <w:t>
      бюджеттік кредиттерді өтеу – 87495,0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-1218509,9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1218509,9 мың теңге, оның ішінде:</w:t>
      </w:r>
    </w:p>
    <w:p>
      <w:pPr>
        <w:spacing w:after="0"/>
        <w:ind w:left="0"/>
        <w:jc w:val="both"/>
      </w:pPr>
      <w:r>
        <w:rPr>
          <w:rFonts w:ascii="Times New Roman"/>
          <w:b w:val="false"/>
          <w:i w:val="false"/>
          <w:color w:val="000000"/>
          <w:sz w:val="28"/>
        </w:rPr>
        <w:t>
      қарыздар түсімі – 1371421,0 мың теңге;</w:t>
      </w:r>
    </w:p>
    <w:p>
      <w:pPr>
        <w:spacing w:after="0"/>
        <w:ind w:left="0"/>
        <w:jc w:val="both"/>
      </w:pPr>
      <w:r>
        <w:rPr>
          <w:rFonts w:ascii="Times New Roman"/>
          <w:b w:val="false"/>
          <w:i w:val="false"/>
          <w:color w:val="000000"/>
          <w:sz w:val="28"/>
        </w:rPr>
        <w:t>
      қарыздарды өтеу – 383833,3 мың теңге;</w:t>
      </w:r>
    </w:p>
    <w:p>
      <w:pPr>
        <w:spacing w:after="0"/>
        <w:ind w:left="0"/>
        <w:jc w:val="both"/>
      </w:pPr>
      <w:r>
        <w:rPr>
          <w:rFonts w:ascii="Times New Roman"/>
          <w:b w:val="false"/>
          <w:i w:val="false"/>
          <w:color w:val="000000"/>
          <w:sz w:val="28"/>
        </w:rPr>
        <w:t>
      бюджет қаражатының пайдаланылатын қалдықтары – 230922,2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06.12.2024 </w:t>
      </w:r>
      <w:r>
        <w:rPr>
          <w:rFonts w:ascii="Times New Roman"/>
          <w:b w:val="false"/>
          <w:i w:val="false"/>
          <w:color w:val="000000"/>
          <w:sz w:val="28"/>
        </w:rPr>
        <w:t>№ 180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2023 жылғы 15 желтоқсандағы № 9/69-VIII "2024-2026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2024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көлемінде атқаруға қабылдансын.</w:t>
      </w:r>
    </w:p>
    <w:bookmarkEnd w:id="2"/>
    <w:bookmarkStart w:name="z8" w:id="3"/>
    <w:p>
      <w:pPr>
        <w:spacing w:after="0"/>
        <w:ind w:left="0"/>
        <w:jc w:val="both"/>
      </w:pPr>
      <w:r>
        <w:rPr>
          <w:rFonts w:ascii="Times New Roman"/>
          <w:b w:val="false"/>
          <w:i w:val="false"/>
          <w:color w:val="000000"/>
          <w:sz w:val="28"/>
        </w:rPr>
        <w:t>
      3. 2024 жылға жергілікті атқарушы органның резерві 69079,0 мың теңге сомасында ескерілсін.</w:t>
      </w:r>
    </w:p>
    <w:bookmarkEnd w:id="3"/>
    <w:bookmarkStart w:name="z9" w:id="4"/>
    <w:p>
      <w:pPr>
        <w:spacing w:after="0"/>
        <w:ind w:left="0"/>
        <w:jc w:val="both"/>
      </w:pPr>
      <w:r>
        <w:rPr>
          <w:rFonts w:ascii="Times New Roman"/>
          <w:b w:val="false"/>
          <w:i w:val="false"/>
          <w:color w:val="000000"/>
          <w:sz w:val="28"/>
        </w:rPr>
        <w:t>
      4. 2024 жылы аудандық бюджетте жоғары тұрған бюджеттен ағымдағы нысаналы трансферттер 725171,0 мың теңге сомасында қарастырылсын.</w:t>
      </w:r>
    </w:p>
    <w:bookmarkEnd w:id="4"/>
    <w:bookmarkStart w:name="z10" w:id="5"/>
    <w:p>
      <w:pPr>
        <w:spacing w:after="0"/>
        <w:ind w:left="0"/>
        <w:jc w:val="both"/>
      </w:pPr>
      <w:r>
        <w:rPr>
          <w:rFonts w:ascii="Times New Roman"/>
          <w:b w:val="false"/>
          <w:i w:val="false"/>
          <w:color w:val="000000"/>
          <w:sz w:val="28"/>
        </w:rPr>
        <w:t>
      5. 2024 жылы аудандық бюджетте жоғары тұрған бюджеттен нысаналы даму трансферттер 1319797,0 мың теңге сомасында қарастырылсын.</w:t>
      </w:r>
    </w:p>
    <w:bookmarkEnd w:id="5"/>
    <w:bookmarkStart w:name="z11" w:id="6"/>
    <w:p>
      <w:pPr>
        <w:spacing w:after="0"/>
        <w:ind w:left="0"/>
        <w:jc w:val="both"/>
      </w:pPr>
      <w:r>
        <w:rPr>
          <w:rFonts w:ascii="Times New Roman"/>
          <w:b w:val="false"/>
          <w:i w:val="false"/>
          <w:color w:val="000000"/>
          <w:sz w:val="28"/>
        </w:rPr>
        <w:t>
      6. 2024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149526,0 мың теңге сомасында қарастырылсын.</w:t>
      </w:r>
    </w:p>
    <w:bookmarkEnd w:id="6"/>
    <w:bookmarkStart w:name="z12" w:id="7"/>
    <w:p>
      <w:pPr>
        <w:spacing w:after="0"/>
        <w:ind w:left="0"/>
        <w:jc w:val="both"/>
      </w:pPr>
      <w:r>
        <w:rPr>
          <w:rFonts w:ascii="Times New Roman"/>
          <w:b w:val="false"/>
          <w:i w:val="false"/>
          <w:color w:val="000000"/>
          <w:sz w:val="28"/>
        </w:rPr>
        <w:t xml:space="preserve">
      7. 2024 жылға арналған аудандық бюджеттен ауылдық округтер бойынша субвенция 388052,0 мың теңге сомасында </w:t>
      </w:r>
      <w:r>
        <w:rPr>
          <w:rFonts w:ascii="Times New Roman"/>
          <w:b w:val="false"/>
          <w:i w:val="false"/>
          <w:color w:val="000000"/>
          <w:sz w:val="28"/>
        </w:rPr>
        <w:t>4 - қосымшаға</w:t>
      </w:r>
      <w:r>
        <w:rPr>
          <w:rFonts w:ascii="Times New Roman"/>
          <w:b w:val="false"/>
          <w:i w:val="false"/>
          <w:color w:val="000000"/>
          <w:sz w:val="28"/>
        </w:rPr>
        <w:t xml:space="preserve"> сәйкес қарастырылсын.</w:t>
      </w:r>
    </w:p>
    <w:bookmarkEnd w:id="7"/>
    <w:bookmarkStart w:name="z13" w:id="8"/>
    <w:p>
      <w:pPr>
        <w:spacing w:after="0"/>
        <w:ind w:left="0"/>
        <w:jc w:val="both"/>
      </w:pPr>
      <w:r>
        <w:rPr>
          <w:rFonts w:ascii="Times New Roman"/>
          <w:b w:val="false"/>
          <w:i w:val="false"/>
          <w:color w:val="000000"/>
          <w:sz w:val="28"/>
        </w:rPr>
        <w:t>
      8. 2024 жылға арналған аудандық бюджетте несиелік шарттарына сәйкес жоғары тұрған бюджеттерге алдындағы қарыздарды өтеуге 383833,0 мың теңге сома қарастырылсын.</w:t>
      </w:r>
    </w:p>
    <w:bookmarkEnd w:id="8"/>
    <w:bookmarkStart w:name="z14" w:id="9"/>
    <w:p>
      <w:pPr>
        <w:spacing w:after="0"/>
        <w:ind w:left="0"/>
        <w:jc w:val="both"/>
      </w:pPr>
      <w:r>
        <w:rPr>
          <w:rFonts w:ascii="Times New Roman"/>
          <w:b w:val="false"/>
          <w:i w:val="false"/>
          <w:color w:val="000000"/>
          <w:sz w:val="28"/>
        </w:rPr>
        <w:t>
      9. Осы шешім 2024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p>
      <w:pPr>
        <w:spacing w:after="0"/>
        <w:ind w:left="0"/>
        <w:jc w:val="left"/>
      </w:pPr>
      <w:r>
        <w:rPr>
          <w:rFonts w:ascii="Times New Roman"/>
          <w:b/>
          <w:i w:val="false"/>
          <w:color w:val="000000"/>
        </w:rPr>
        <w:t xml:space="preserve"> 2024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06.12.2024 </w:t>
      </w:r>
      <w:r>
        <w:rPr>
          <w:rFonts w:ascii="Times New Roman"/>
          <w:b w:val="false"/>
          <w:i w:val="false"/>
          <w:color w:val="ff0000"/>
          <w:sz w:val="28"/>
        </w:rPr>
        <w:t>№ 180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2 қосымша</w:t>
            </w:r>
          </w:p>
        </w:tc>
      </w:tr>
    </w:tbl>
    <w:p>
      <w:pPr>
        <w:spacing w:after="0"/>
        <w:ind w:left="0"/>
        <w:jc w:val="left"/>
      </w:pPr>
      <w:r>
        <w:rPr>
          <w:rFonts w:ascii="Times New Roman"/>
          <w:b/>
          <w:i w:val="false"/>
          <w:color w:val="000000"/>
        </w:rPr>
        <w:t xml:space="preserve"> 2025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3 қосымша</w:t>
            </w:r>
          </w:p>
        </w:tc>
      </w:tr>
    </w:tbl>
    <w:p>
      <w:pPr>
        <w:spacing w:after="0"/>
        <w:ind w:left="0"/>
        <w:jc w:val="left"/>
      </w:pPr>
      <w:r>
        <w:rPr>
          <w:rFonts w:ascii="Times New Roman"/>
          <w:b/>
          <w:i w:val="false"/>
          <w:color w:val="000000"/>
        </w:rPr>
        <w:t xml:space="preserve"> 2026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4 қосымша</w:t>
            </w:r>
          </w:p>
        </w:tc>
      </w:tr>
    </w:tbl>
    <w:p>
      <w:pPr>
        <w:spacing w:after="0"/>
        <w:ind w:left="0"/>
        <w:jc w:val="left"/>
      </w:pPr>
      <w:r>
        <w:rPr>
          <w:rFonts w:ascii="Times New Roman"/>
          <w:b/>
          <w:i w:val="false"/>
          <w:color w:val="000000"/>
        </w:rPr>
        <w:t xml:space="preserve"> 2024-2026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