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12aa2" w14:textId="9e12a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2022 жылғы 30 желтоқсандағы №31/9-VII"2023-2025 жылдарға арналған Тарбағатай ауданы Маңырақ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2023 жылғы 11 тамыздағы № 6/9-VIII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2022 жылғы 30 желтоқсандағы № 31/9-VII"2023-2025 жылдарға арналған Тарбағатай ауданы Маңырақ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178246 болып тіркелген) келесі өзгерістеренгізілсін: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Тарбағатай ауданы Маңырақ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41 120,0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3 843,0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37 277,0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41 243,2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-123,2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123,2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123,2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"11"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№6/9-VIII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31/9-VII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Маңырақ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Негізгікапиталдысатудантүсетінтүсімдер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