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faee" w14:textId="a6df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Төсқайың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14/16-VIII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Төсқайың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№14/16-VІ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Төсқайың ауылдық округінің 2023 - 2024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Төсқайың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Төсқайың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Төсқайың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Күршім ауданы Төсқайың ауылдық округінің табиғи аймағы - таулы, жайылымдардың басым түрі - әр түрлі шөптесінді шалғынды.</w:t>
      </w:r>
    </w:p>
    <w:bookmarkEnd w:id="15"/>
    <w:bookmarkStart w:name="z23" w:id="16"/>
    <w:p>
      <w:pPr>
        <w:spacing w:after="0"/>
        <w:ind w:left="0"/>
        <w:jc w:val="both"/>
      </w:pPr>
      <w:r>
        <w:rPr>
          <w:rFonts w:ascii="Times New Roman"/>
          <w:b w:val="false"/>
          <w:i w:val="false"/>
          <w:color w:val="000000"/>
          <w:sz w:val="28"/>
        </w:rPr>
        <w:t>
      Ауылдық округтің жалпы жерқоры 39805 гектар (бұдан әрі - га). Соның ішінде жайылымдар - 29973 га.</w:t>
      </w:r>
    </w:p>
    <w:bookmarkEnd w:id="16"/>
    <w:bookmarkStart w:name="z24" w:id="17"/>
    <w:p>
      <w:pPr>
        <w:spacing w:after="0"/>
        <w:ind w:left="0"/>
        <w:jc w:val="both"/>
      </w:pPr>
      <w:r>
        <w:rPr>
          <w:rFonts w:ascii="Times New Roman"/>
          <w:b w:val="false"/>
          <w:i w:val="false"/>
          <w:color w:val="000000"/>
          <w:sz w:val="28"/>
        </w:rPr>
        <w:t>
      Санаттары бойынша жерлер келесідей бөлінеді:</w:t>
      </w:r>
    </w:p>
    <w:bookmarkEnd w:id="17"/>
    <w:bookmarkStart w:name="z25" w:id="18"/>
    <w:p>
      <w:pPr>
        <w:spacing w:after="0"/>
        <w:ind w:left="0"/>
        <w:jc w:val="both"/>
      </w:pPr>
      <w:r>
        <w:rPr>
          <w:rFonts w:ascii="Times New Roman"/>
          <w:b w:val="false"/>
          <w:i w:val="false"/>
          <w:color w:val="000000"/>
          <w:sz w:val="28"/>
        </w:rPr>
        <w:t>
      ауыл шаруашылығы мақсатындағы жерлер - 30974 га;</w:t>
      </w:r>
    </w:p>
    <w:bookmarkEnd w:id="18"/>
    <w:bookmarkStart w:name="z26" w:id="19"/>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- 170 га.</w:t>
      </w:r>
    </w:p>
    <w:bookmarkEnd w:id="19"/>
    <w:bookmarkStart w:name="z27" w:id="20"/>
    <w:p>
      <w:pPr>
        <w:spacing w:after="0"/>
        <w:ind w:left="0"/>
        <w:jc w:val="both"/>
      </w:pPr>
      <w:r>
        <w:rPr>
          <w:rFonts w:ascii="Times New Roman"/>
          <w:b w:val="false"/>
          <w:i w:val="false"/>
          <w:color w:val="000000"/>
          <w:sz w:val="28"/>
        </w:rPr>
        <w:t>
      Жайылымдарды негізгі пайдаланушылар Төсқайың ауылдық округіндегі 5 елді-мекен Балықтыбұлақ, Бұғымүйіз, Шанағаты,Урунхайка, Төсқайың ауыл тұрғындары болып табылады.</w:t>
      </w:r>
    </w:p>
    <w:bookmarkEnd w:id="20"/>
    <w:bookmarkStart w:name="z28" w:id="21"/>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21"/>
    <w:bookmarkStart w:name="z29" w:id="22"/>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мүйізді ірі қара - 1274 бас, ұсақ мал - 2473 бас, жылқы - 1833 бас тіркелген.</w:t>
      </w:r>
    </w:p>
    <w:bookmarkEnd w:id="22"/>
    <w:bookmarkStart w:name="z30" w:id="23"/>
    <w:p>
      <w:pPr>
        <w:spacing w:after="0"/>
        <w:ind w:left="0"/>
        <w:jc w:val="both"/>
      </w:pPr>
      <w:r>
        <w:rPr>
          <w:rFonts w:ascii="Times New Roman"/>
          <w:b w:val="false"/>
          <w:i w:val="false"/>
          <w:color w:val="000000"/>
          <w:sz w:val="28"/>
        </w:rPr>
        <w:t>
      Төсқайың ауылында:</w:t>
      </w:r>
    </w:p>
    <w:bookmarkEnd w:id="23"/>
    <w:bookmarkStart w:name="z31" w:id="24"/>
    <w:p>
      <w:pPr>
        <w:spacing w:after="0"/>
        <w:ind w:left="0"/>
        <w:jc w:val="both"/>
      </w:pPr>
      <w:r>
        <w:rPr>
          <w:rFonts w:ascii="Times New Roman"/>
          <w:b w:val="false"/>
          <w:i w:val="false"/>
          <w:color w:val="000000"/>
          <w:sz w:val="28"/>
        </w:rPr>
        <w:t>
      ірі қара мал - 581 бас, ұсақ мал - 660 бас, жылқы - 417 бас.</w:t>
      </w:r>
    </w:p>
    <w:bookmarkEnd w:id="24"/>
    <w:bookmarkStart w:name="z32" w:id="25"/>
    <w:p>
      <w:pPr>
        <w:spacing w:after="0"/>
        <w:ind w:left="0"/>
        <w:jc w:val="both"/>
      </w:pPr>
      <w:r>
        <w:rPr>
          <w:rFonts w:ascii="Times New Roman"/>
          <w:b w:val="false"/>
          <w:i w:val="false"/>
          <w:color w:val="000000"/>
          <w:sz w:val="28"/>
        </w:rPr>
        <w:t>
      Төсқайың ауылы жайылымдарының ауданы - 558,2 гектар.</w:t>
      </w:r>
    </w:p>
    <w:bookmarkEnd w:id="25"/>
    <w:bookmarkStart w:name="z33" w:id="26"/>
    <w:p>
      <w:pPr>
        <w:spacing w:after="0"/>
        <w:ind w:left="0"/>
        <w:jc w:val="both"/>
      </w:pPr>
      <w:r>
        <w:rPr>
          <w:rFonts w:ascii="Times New Roman"/>
          <w:b w:val="false"/>
          <w:i w:val="false"/>
          <w:color w:val="000000"/>
          <w:sz w:val="28"/>
        </w:rPr>
        <w:t>
      Шанағаты ауылында:</w:t>
      </w:r>
    </w:p>
    <w:bookmarkEnd w:id="26"/>
    <w:bookmarkStart w:name="z34" w:id="27"/>
    <w:p>
      <w:pPr>
        <w:spacing w:after="0"/>
        <w:ind w:left="0"/>
        <w:jc w:val="both"/>
      </w:pPr>
      <w:r>
        <w:rPr>
          <w:rFonts w:ascii="Times New Roman"/>
          <w:b w:val="false"/>
          <w:i w:val="false"/>
          <w:color w:val="000000"/>
          <w:sz w:val="28"/>
        </w:rPr>
        <w:t>
      ірі қара мал - 229 бас, ұсақ мал - 943 бас, жылқы - 456 бас.</w:t>
      </w:r>
    </w:p>
    <w:bookmarkEnd w:id="27"/>
    <w:bookmarkStart w:name="z35" w:id="28"/>
    <w:p>
      <w:pPr>
        <w:spacing w:after="0"/>
        <w:ind w:left="0"/>
        <w:jc w:val="both"/>
      </w:pPr>
      <w:r>
        <w:rPr>
          <w:rFonts w:ascii="Times New Roman"/>
          <w:b w:val="false"/>
          <w:i w:val="false"/>
          <w:color w:val="000000"/>
          <w:sz w:val="28"/>
        </w:rPr>
        <w:t>
      Шанағаты ауылы жайылымдарының ауданы - 1265,8 гектар.</w:t>
      </w:r>
    </w:p>
    <w:bookmarkEnd w:id="28"/>
    <w:bookmarkStart w:name="z36" w:id="29"/>
    <w:p>
      <w:pPr>
        <w:spacing w:after="0"/>
        <w:ind w:left="0"/>
        <w:jc w:val="both"/>
      </w:pPr>
      <w:r>
        <w:rPr>
          <w:rFonts w:ascii="Times New Roman"/>
          <w:b w:val="false"/>
          <w:i w:val="false"/>
          <w:color w:val="000000"/>
          <w:sz w:val="28"/>
        </w:rPr>
        <w:t>
      Ұрыңқай ауылында:</w:t>
      </w:r>
    </w:p>
    <w:bookmarkEnd w:id="29"/>
    <w:bookmarkStart w:name="z37" w:id="30"/>
    <w:p>
      <w:pPr>
        <w:spacing w:after="0"/>
        <w:ind w:left="0"/>
        <w:jc w:val="both"/>
      </w:pPr>
      <w:r>
        <w:rPr>
          <w:rFonts w:ascii="Times New Roman"/>
          <w:b w:val="false"/>
          <w:i w:val="false"/>
          <w:color w:val="000000"/>
          <w:sz w:val="28"/>
        </w:rPr>
        <w:t>
      ірі қара мал - 130 бас, ұсақ мал - 300 бас, жылқы - 155 бас.</w:t>
      </w:r>
    </w:p>
    <w:bookmarkEnd w:id="30"/>
    <w:bookmarkStart w:name="z38" w:id="31"/>
    <w:p>
      <w:pPr>
        <w:spacing w:after="0"/>
        <w:ind w:left="0"/>
        <w:jc w:val="both"/>
      </w:pPr>
      <w:r>
        <w:rPr>
          <w:rFonts w:ascii="Times New Roman"/>
          <w:b w:val="false"/>
          <w:i w:val="false"/>
          <w:color w:val="000000"/>
          <w:sz w:val="28"/>
        </w:rPr>
        <w:t>
      Ұрыңқай ауылы жайылымдарының ауданы - 579 гектар</w:t>
      </w:r>
    </w:p>
    <w:bookmarkEnd w:id="31"/>
    <w:bookmarkStart w:name="z39" w:id="32"/>
    <w:p>
      <w:pPr>
        <w:spacing w:after="0"/>
        <w:ind w:left="0"/>
        <w:jc w:val="both"/>
      </w:pPr>
      <w:r>
        <w:rPr>
          <w:rFonts w:ascii="Times New Roman"/>
          <w:b w:val="false"/>
          <w:i w:val="false"/>
          <w:color w:val="000000"/>
          <w:sz w:val="28"/>
        </w:rPr>
        <w:t>
      Бұғымүйіз ауылында:</w:t>
      </w:r>
    </w:p>
    <w:bookmarkEnd w:id="32"/>
    <w:bookmarkStart w:name="z40" w:id="33"/>
    <w:p>
      <w:pPr>
        <w:spacing w:after="0"/>
        <w:ind w:left="0"/>
        <w:jc w:val="both"/>
      </w:pPr>
      <w:r>
        <w:rPr>
          <w:rFonts w:ascii="Times New Roman"/>
          <w:b w:val="false"/>
          <w:i w:val="false"/>
          <w:color w:val="000000"/>
          <w:sz w:val="28"/>
        </w:rPr>
        <w:t>
      ірі қара мал - 199 бас, ұсақ мал - 139 бас, жылқы - 249 бас.</w:t>
      </w:r>
    </w:p>
    <w:bookmarkEnd w:id="33"/>
    <w:bookmarkStart w:name="z41" w:id="34"/>
    <w:p>
      <w:pPr>
        <w:spacing w:after="0"/>
        <w:ind w:left="0"/>
        <w:jc w:val="both"/>
      </w:pPr>
      <w:r>
        <w:rPr>
          <w:rFonts w:ascii="Times New Roman"/>
          <w:b w:val="false"/>
          <w:i w:val="false"/>
          <w:color w:val="000000"/>
          <w:sz w:val="28"/>
        </w:rPr>
        <w:t>
      Бұғымүйіз ауылы жайылымдарының ауданы - 235,8 гектар.</w:t>
      </w:r>
    </w:p>
    <w:bookmarkEnd w:id="34"/>
    <w:bookmarkStart w:name="z42" w:id="35"/>
    <w:p>
      <w:pPr>
        <w:spacing w:after="0"/>
        <w:ind w:left="0"/>
        <w:jc w:val="both"/>
      </w:pPr>
      <w:r>
        <w:rPr>
          <w:rFonts w:ascii="Times New Roman"/>
          <w:b w:val="false"/>
          <w:i w:val="false"/>
          <w:color w:val="000000"/>
          <w:sz w:val="28"/>
        </w:rPr>
        <w:t>
      Балықтыбұлақ ауылында:</w:t>
      </w:r>
    </w:p>
    <w:bookmarkEnd w:id="35"/>
    <w:bookmarkStart w:name="z43" w:id="36"/>
    <w:p>
      <w:pPr>
        <w:spacing w:after="0"/>
        <w:ind w:left="0"/>
        <w:jc w:val="both"/>
      </w:pPr>
      <w:r>
        <w:rPr>
          <w:rFonts w:ascii="Times New Roman"/>
          <w:b w:val="false"/>
          <w:i w:val="false"/>
          <w:color w:val="000000"/>
          <w:sz w:val="28"/>
        </w:rPr>
        <w:t>
      ірі қара мал - 55 бас, ұсақ мал - 171 бас, жылқы - 206 бас.</w:t>
      </w:r>
    </w:p>
    <w:bookmarkEnd w:id="36"/>
    <w:bookmarkStart w:name="z44" w:id="37"/>
    <w:p>
      <w:pPr>
        <w:spacing w:after="0"/>
        <w:ind w:left="0"/>
        <w:jc w:val="both"/>
      </w:pPr>
      <w:r>
        <w:rPr>
          <w:rFonts w:ascii="Times New Roman"/>
          <w:b w:val="false"/>
          <w:i w:val="false"/>
          <w:color w:val="000000"/>
          <w:sz w:val="28"/>
        </w:rPr>
        <w:t>
      Балықтыбұлақ ауылы жайылымдарының ауданы - 283,5 гектар (</w:t>
      </w:r>
      <w:r>
        <w:rPr>
          <w:rFonts w:ascii="Times New Roman"/>
          <w:b w:val="false"/>
          <w:i w:val="false"/>
          <w:color w:val="000000"/>
          <w:sz w:val="28"/>
        </w:rPr>
        <w:t>№ 1 кесте</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 1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елді мекендері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Ұрынқай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6" w:id="39"/>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bookmarkEnd w:id="39"/>
    <w:bookmarkStart w:name="z47" w:id="40"/>
    <w:p>
      <w:pPr>
        <w:spacing w:after="0"/>
        <w:ind w:left="0"/>
        <w:jc w:val="both"/>
      </w:pPr>
      <w:r>
        <w:rPr>
          <w:rFonts w:ascii="Times New Roman"/>
          <w:b w:val="false"/>
          <w:i w:val="false"/>
          <w:color w:val="000000"/>
          <w:sz w:val="28"/>
        </w:rPr>
        <w:t>
      Ауыл шаруашылығы жануарларын қамтамасыз ету үшін Төсқайың ауылдық округі бойынша 29973 гектар жайылым жерлер бар.</w:t>
      </w:r>
    </w:p>
    <w:bookmarkEnd w:id="40"/>
    <w:bookmarkStart w:name="z48" w:id="4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Төсқайың ауылдық округі жергілікті халықтың мұқтаждығы үшін ауыл шаруашылығы малдарының аналық (сауын) мал басын ұстау бойынша елді мекен артықшылығы 2926 гектар (</w:t>
      </w:r>
      <w:r>
        <w:rPr>
          <w:rFonts w:ascii="Times New Roman"/>
          <w:b w:val="false"/>
          <w:i w:val="false"/>
          <w:color w:val="000000"/>
          <w:sz w:val="28"/>
        </w:rPr>
        <w:t>№ 2 кесте</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 2 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bl>
    <w:bookmarkStart w:name="z50" w:id="43"/>
    <w:p>
      <w:pPr>
        <w:spacing w:after="0"/>
        <w:ind w:left="0"/>
        <w:jc w:val="both"/>
      </w:pPr>
      <w:r>
        <w:rPr>
          <w:rFonts w:ascii="Times New Roman"/>
          <w:b w:val="false"/>
          <w:i w:val="false"/>
          <w:color w:val="000000"/>
          <w:sz w:val="28"/>
        </w:rPr>
        <w:t>
      Төсқайың ауылдық округінің жергілікті тұрғындарының малын жаю үшін 2926 гектар берілді.</w:t>
      </w:r>
    </w:p>
    <w:bookmarkEnd w:id="43"/>
    <w:bookmarkStart w:name="z51" w:id="44"/>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қажеттілік жоқ, ІҚМ басына түсетін жүктеме нормасы - 1,5 га/бас, ұсақ мал - 0,3 га/бас, жылқы - 1,8 га/бас (</w:t>
      </w:r>
      <w:r>
        <w:rPr>
          <w:rFonts w:ascii="Times New Roman"/>
          <w:b w:val="false"/>
          <w:i w:val="false"/>
          <w:color w:val="000000"/>
          <w:sz w:val="28"/>
        </w:rPr>
        <w:t>№ 3 кесте</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 3 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w:t>
            </w:r>
          </w:p>
        </w:tc>
      </w:tr>
    </w:tbl>
    <w:bookmarkStart w:name="z53" w:id="46"/>
    <w:p>
      <w:pPr>
        <w:spacing w:after="0"/>
        <w:ind w:left="0"/>
        <w:jc w:val="left"/>
      </w:pPr>
      <w:r>
        <w:rPr>
          <w:rFonts w:ascii="Times New Roman"/>
          <w:b/>
          <w:i w:val="false"/>
          <w:color w:val="000000"/>
        </w:rPr>
        <w:t xml:space="preserve"> Төсқайың ауылдық округі жайылымдарының орналасу схемасына (картасына) қоса берілетін, жер учаскелерінің жер пайдаланушыларының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6354,8</w:t>
            </w:r>
          </w:p>
        </w:tc>
      </w:tr>
    </w:tbl>
    <w:p>
      <w:pPr>
        <w:spacing w:after="0"/>
        <w:ind w:left="0"/>
        <w:jc w:val="both"/>
      </w:pPr>
      <w:bookmarkStart w:name="z54" w:id="47"/>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ІММ-ірі мүйіздімал;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ҰММ- ұсақ мүйізді мал;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59" w:id="48"/>
    <w:p>
      <w:pPr>
        <w:spacing w:after="0"/>
        <w:ind w:left="0"/>
        <w:jc w:val="left"/>
      </w:pPr>
      <w:r>
        <w:rPr>
          <w:rFonts w:ascii="Times New Roman"/>
          <w:b/>
          <w:i w:val="false"/>
          <w:color w:val="000000"/>
        </w:rPr>
        <w:t xml:space="preserve"> Төсқайың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8"/>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2" w:id="50"/>
    <w:p>
      <w:pPr>
        <w:spacing w:after="0"/>
        <w:ind w:left="0"/>
        <w:jc w:val="left"/>
      </w:pPr>
      <w:r>
        <w:rPr>
          <w:rFonts w:ascii="Times New Roman"/>
          <w:b/>
          <w:i w:val="false"/>
          <w:color w:val="000000"/>
        </w:rPr>
        <w:t xml:space="preserve"> Жайылым айналымының қолайлы схемалары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64" w:id="5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51"/>
    <w:bookmarkStart w:name="z6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67" w:id="53"/>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3"/>
    <w:bookmarkStart w:name="z68"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70" w:id="55"/>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5"/>
    <w:bookmarkStart w:name="z7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73" w:id="57"/>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7"/>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Төсқайың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76" w:id="5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