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9b7c" w14:textId="68e9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14/10-VIII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Күршім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№14/10-VІ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Күршім ауылдық округінің 2023-2024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Күршім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Күршім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Күршім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Әкімшілік-аумақтық бөлініс бойынша Күршім ауданының Күршім ауылдық округінде 3 елді мекен бар.</w:t>
      </w:r>
    </w:p>
    <w:bookmarkEnd w:id="15"/>
    <w:bookmarkStart w:name="z23" w:id="16"/>
    <w:p>
      <w:pPr>
        <w:spacing w:after="0"/>
        <w:ind w:left="0"/>
        <w:jc w:val="both"/>
      </w:pPr>
      <w:r>
        <w:rPr>
          <w:rFonts w:ascii="Times New Roman"/>
          <w:b w:val="false"/>
          <w:i w:val="false"/>
          <w:color w:val="000000"/>
          <w:sz w:val="28"/>
        </w:rPr>
        <w:t>
      Ауылдық округтің жалпы жерқоры 107534 гектар (бұдан әрі-га). Соның ішінде жайылымдар - 71919 га.</w:t>
      </w:r>
    </w:p>
    <w:bookmarkEnd w:id="16"/>
    <w:bookmarkStart w:name="z24" w:id="17"/>
    <w:p>
      <w:pPr>
        <w:spacing w:after="0"/>
        <w:ind w:left="0"/>
        <w:jc w:val="both"/>
      </w:pPr>
      <w:r>
        <w:rPr>
          <w:rFonts w:ascii="Times New Roman"/>
          <w:b w:val="false"/>
          <w:i w:val="false"/>
          <w:color w:val="000000"/>
          <w:sz w:val="28"/>
        </w:rPr>
        <w:t>
      Санаттары бойынша жерлер келесідей бөлінеді:</w:t>
      </w:r>
    </w:p>
    <w:bookmarkEnd w:id="17"/>
    <w:bookmarkStart w:name="z25" w:id="18"/>
    <w:p>
      <w:pPr>
        <w:spacing w:after="0"/>
        <w:ind w:left="0"/>
        <w:jc w:val="both"/>
      </w:pPr>
      <w:r>
        <w:rPr>
          <w:rFonts w:ascii="Times New Roman"/>
          <w:b w:val="false"/>
          <w:i w:val="false"/>
          <w:color w:val="000000"/>
          <w:sz w:val="28"/>
        </w:rPr>
        <w:t>
      ауыл шаруашылығы мақсатындағы жерлер - 99155 га;</w:t>
      </w:r>
    </w:p>
    <w:bookmarkEnd w:id="18"/>
    <w:bookmarkStart w:name="z26" w:id="19"/>
    <w:p>
      <w:pPr>
        <w:spacing w:after="0"/>
        <w:ind w:left="0"/>
        <w:jc w:val="both"/>
      </w:pPr>
      <w:r>
        <w:rPr>
          <w:rFonts w:ascii="Times New Roman"/>
          <w:b w:val="false"/>
          <w:i w:val="false"/>
          <w:color w:val="000000"/>
          <w:sz w:val="28"/>
        </w:rPr>
        <w:t>
      елдi мекендердiң жерлерi - 1033 га;</w:t>
      </w:r>
    </w:p>
    <w:bookmarkEnd w:id="19"/>
    <w:bookmarkStart w:name="z27"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- 3257 га;</w:t>
      </w:r>
    </w:p>
    <w:bookmarkEnd w:id="20"/>
    <w:bookmarkStart w:name="z28" w:id="21"/>
    <w:p>
      <w:pPr>
        <w:spacing w:after="0"/>
        <w:ind w:left="0"/>
        <w:jc w:val="both"/>
      </w:pPr>
      <w:r>
        <w:rPr>
          <w:rFonts w:ascii="Times New Roman"/>
          <w:b w:val="false"/>
          <w:i w:val="false"/>
          <w:color w:val="000000"/>
          <w:sz w:val="28"/>
        </w:rPr>
        <w:t>
      Жайылымдарды негізгі пайдаланушылар Топтерек, Алғабас, Күршім елді-мекендерінің тұрғындары болып табылады.</w:t>
      </w:r>
    </w:p>
    <w:bookmarkEnd w:id="21"/>
    <w:bookmarkStart w:name="z29" w:id="22"/>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болдырмау мақсатында қабылданды.</w:t>
      </w:r>
    </w:p>
    <w:bookmarkEnd w:id="22"/>
    <w:bookmarkStart w:name="z30" w:id="23"/>
    <w:p>
      <w:pPr>
        <w:spacing w:after="0"/>
        <w:ind w:left="0"/>
        <w:jc w:val="both"/>
      </w:pPr>
      <w:r>
        <w:rPr>
          <w:rFonts w:ascii="Times New Roman"/>
          <w:b w:val="false"/>
          <w:i w:val="false"/>
          <w:color w:val="000000"/>
          <w:sz w:val="28"/>
        </w:rPr>
        <w:t>
      2023 жылдың 1 қаңтарына Күршім ауданының Күршім ауылдық округінде (халықтың жеке ауласы және ауыл шаруашылығы кәсіпорындары, шаруа қожалықтары) ірі қара мал 9038 бас, оның ішінде аналық мал 3887 бас, ұсақ қара мал 16268 бас, жылқы 2495 бас.</w:t>
      </w:r>
    </w:p>
    <w:bookmarkEnd w:id="23"/>
    <w:bookmarkStart w:name="z31" w:id="24"/>
    <w:p>
      <w:pPr>
        <w:spacing w:after="0"/>
        <w:ind w:left="0"/>
        <w:jc w:val="both"/>
      </w:pPr>
      <w:r>
        <w:rPr>
          <w:rFonts w:ascii="Times New Roman"/>
          <w:b w:val="false"/>
          <w:i w:val="false"/>
          <w:color w:val="000000"/>
          <w:sz w:val="28"/>
        </w:rPr>
        <w:t>
      Күршім ауылында</w:t>
      </w:r>
    </w:p>
    <w:bookmarkEnd w:id="24"/>
    <w:bookmarkStart w:name="z32" w:id="25"/>
    <w:p>
      <w:pPr>
        <w:spacing w:after="0"/>
        <w:ind w:left="0"/>
        <w:jc w:val="both"/>
      </w:pPr>
      <w:r>
        <w:rPr>
          <w:rFonts w:ascii="Times New Roman"/>
          <w:b w:val="false"/>
          <w:i w:val="false"/>
          <w:color w:val="000000"/>
          <w:sz w:val="28"/>
        </w:rPr>
        <w:t>
      ірі қара мал - 3600 бас, ұсақ мал - 8391 бас, жылқы - 615 бас.</w:t>
      </w:r>
    </w:p>
    <w:bookmarkEnd w:id="25"/>
    <w:bookmarkStart w:name="z33" w:id="26"/>
    <w:p>
      <w:pPr>
        <w:spacing w:after="0"/>
        <w:ind w:left="0"/>
        <w:jc w:val="both"/>
      </w:pPr>
      <w:r>
        <w:rPr>
          <w:rFonts w:ascii="Times New Roman"/>
          <w:b w:val="false"/>
          <w:i w:val="false"/>
          <w:color w:val="000000"/>
          <w:sz w:val="28"/>
        </w:rPr>
        <w:t>
      Күршім ауылы жайылымдарының ауданы - 3756 гектар.</w:t>
      </w:r>
    </w:p>
    <w:bookmarkEnd w:id="26"/>
    <w:bookmarkStart w:name="z34" w:id="27"/>
    <w:p>
      <w:pPr>
        <w:spacing w:after="0"/>
        <w:ind w:left="0"/>
        <w:jc w:val="both"/>
      </w:pPr>
      <w:r>
        <w:rPr>
          <w:rFonts w:ascii="Times New Roman"/>
          <w:b w:val="false"/>
          <w:i w:val="false"/>
          <w:color w:val="000000"/>
          <w:sz w:val="28"/>
        </w:rPr>
        <w:t>
      Алғабас ауылында:</w:t>
      </w:r>
    </w:p>
    <w:bookmarkEnd w:id="27"/>
    <w:bookmarkStart w:name="z35" w:id="28"/>
    <w:p>
      <w:pPr>
        <w:spacing w:after="0"/>
        <w:ind w:left="0"/>
        <w:jc w:val="both"/>
      </w:pPr>
      <w:r>
        <w:rPr>
          <w:rFonts w:ascii="Times New Roman"/>
          <w:b w:val="false"/>
          <w:i w:val="false"/>
          <w:color w:val="000000"/>
          <w:sz w:val="28"/>
        </w:rPr>
        <w:t>
      ірі қара мал - 1390 бас, ұсақ мал - 3265 бас, жылқы - 221 бас.</w:t>
      </w:r>
    </w:p>
    <w:bookmarkEnd w:id="28"/>
    <w:bookmarkStart w:name="z36" w:id="29"/>
    <w:p>
      <w:pPr>
        <w:spacing w:after="0"/>
        <w:ind w:left="0"/>
        <w:jc w:val="both"/>
      </w:pPr>
      <w:r>
        <w:rPr>
          <w:rFonts w:ascii="Times New Roman"/>
          <w:b w:val="false"/>
          <w:i w:val="false"/>
          <w:color w:val="000000"/>
          <w:sz w:val="28"/>
        </w:rPr>
        <w:t>
      Алғабас ауылының жайылым алаңы - 796 гектар.</w:t>
      </w:r>
    </w:p>
    <w:bookmarkEnd w:id="29"/>
    <w:bookmarkStart w:name="z37" w:id="30"/>
    <w:p>
      <w:pPr>
        <w:spacing w:after="0"/>
        <w:ind w:left="0"/>
        <w:jc w:val="both"/>
      </w:pPr>
      <w:r>
        <w:rPr>
          <w:rFonts w:ascii="Times New Roman"/>
          <w:b w:val="false"/>
          <w:i w:val="false"/>
          <w:color w:val="000000"/>
          <w:sz w:val="28"/>
        </w:rPr>
        <w:t>
      Топтерек ауылында:</w:t>
      </w:r>
    </w:p>
    <w:bookmarkEnd w:id="30"/>
    <w:bookmarkStart w:name="z38" w:id="31"/>
    <w:p>
      <w:pPr>
        <w:spacing w:after="0"/>
        <w:ind w:left="0"/>
        <w:jc w:val="both"/>
      </w:pPr>
      <w:r>
        <w:rPr>
          <w:rFonts w:ascii="Times New Roman"/>
          <w:b w:val="false"/>
          <w:i w:val="false"/>
          <w:color w:val="000000"/>
          <w:sz w:val="28"/>
        </w:rPr>
        <w:t>
      ірі қара мал - 665 бас, ұсақ мал - 872 бас, жылқы - 150 бас.</w:t>
      </w:r>
    </w:p>
    <w:bookmarkEnd w:id="31"/>
    <w:bookmarkStart w:name="z39" w:id="32"/>
    <w:p>
      <w:pPr>
        <w:spacing w:after="0"/>
        <w:ind w:left="0"/>
        <w:jc w:val="both"/>
      </w:pPr>
      <w:r>
        <w:rPr>
          <w:rFonts w:ascii="Times New Roman"/>
          <w:b w:val="false"/>
          <w:i w:val="false"/>
          <w:color w:val="000000"/>
          <w:sz w:val="28"/>
        </w:rPr>
        <w:t>
      Топтерек ауылы жайылымдарының ауданы - 307,5 гектар (</w:t>
      </w:r>
      <w:r>
        <w:rPr>
          <w:rFonts w:ascii="Times New Roman"/>
          <w:b w:val="false"/>
          <w:i w:val="false"/>
          <w:color w:val="000000"/>
          <w:sz w:val="28"/>
        </w:rPr>
        <w:t>№ 1 кесте</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 1 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пункттер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 w:id="34"/>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bookmarkEnd w:id="34"/>
    <w:bookmarkStart w:name="z42" w:id="35"/>
    <w:p>
      <w:pPr>
        <w:spacing w:after="0"/>
        <w:ind w:left="0"/>
        <w:jc w:val="both"/>
      </w:pPr>
      <w:r>
        <w:rPr>
          <w:rFonts w:ascii="Times New Roman"/>
          <w:b w:val="false"/>
          <w:i w:val="false"/>
          <w:color w:val="000000"/>
          <w:sz w:val="28"/>
        </w:rPr>
        <w:t>
      Ауыл шаруашылығы жануарларын қамтамасыз ету үшін Күршім ауылдық округі бойынша 99155 гектар жайылым жерлер бар.</w:t>
      </w:r>
    </w:p>
    <w:bookmarkEnd w:id="35"/>
    <w:bookmarkStart w:name="z43" w:id="36"/>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Күршім ауылдық округі жергілікті халықтың мұқтаждығы үшін ауыл шаруашылығы малдарының аналық (сауын) мал басын ұстау бойынша елді мекеннің 4859 гектар бар жайылымдық алқаптарындағы жетіспеушілік 971,5 гектар құрайды (</w:t>
      </w:r>
      <w:r>
        <w:rPr>
          <w:rFonts w:ascii="Times New Roman"/>
          <w:b w:val="false"/>
          <w:i w:val="false"/>
          <w:color w:val="000000"/>
          <w:sz w:val="28"/>
        </w:rPr>
        <w:t>№ 2 кесте</w:t>
      </w:r>
      <w:r>
        <w:rPr>
          <w:rFonts w:ascii="Times New Roman"/>
          <w:b w:val="false"/>
          <w:i w:val="false"/>
          <w:color w:val="000000"/>
          <w:sz w:val="28"/>
        </w:rPr>
        <w:t xml:space="preserve">). </w:t>
      </w:r>
    </w:p>
    <w:bookmarkEnd w:id="36"/>
    <w:bookmarkStart w:name="z44" w:id="37"/>
    <w:p>
      <w:pPr>
        <w:spacing w:after="0"/>
        <w:ind w:left="0"/>
        <w:jc w:val="both"/>
      </w:pPr>
      <w:r>
        <w:rPr>
          <w:rFonts w:ascii="Times New Roman"/>
          <w:b w:val="false"/>
          <w:i w:val="false"/>
          <w:color w:val="000000"/>
          <w:sz w:val="28"/>
        </w:rPr>
        <w:t>
      № 2 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Артырылған,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bl>
    <w:bookmarkStart w:name="z45" w:id="38"/>
    <w:p>
      <w:pPr>
        <w:spacing w:after="0"/>
        <w:ind w:left="0"/>
        <w:jc w:val="both"/>
      </w:pPr>
      <w:r>
        <w:rPr>
          <w:rFonts w:ascii="Times New Roman"/>
          <w:b w:val="false"/>
          <w:i w:val="false"/>
          <w:color w:val="000000"/>
          <w:sz w:val="28"/>
        </w:rPr>
        <w:t>
      Күршім ауылдық округінің жергілікті тұрғындарының малын жаю үшін 4859 гектар берілді.</w:t>
      </w:r>
    </w:p>
    <w:bookmarkEnd w:id="38"/>
    <w:bookmarkStart w:name="z46" w:id="39"/>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971,5 гектар көлемінде жайылымдық алқап қажеттілігі бар, ІҚМ басына түсетін жүктеме нормасы - 1,5 га/бас, ұсақ мал - 0,3 га/бас, жылқы - 1,8 га/бас (</w:t>
      </w:r>
      <w:r>
        <w:rPr>
          <w:rFonts w:ascii="Times New Roman"/>
          <w:b w:val="false"/>
          <w:i w:val="false"/>
          <w:color w:val="000000"/>
          <w:sz w:val="28"/>
        </w:rPr>
        <w:t>№ 3 кесте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 3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9156,7</w:t>
            </w:r>
          </w:p>
        </w:tc>
      </w:tr>
    </w:tbl>
    <w:bookmarkStart w:name="z48" w:id="41"/>
    <w:p>
      <w:pPr>
        <w:spacing w:after="0"/>
        <w:ind w:left="0"/>
        <w:jc w:val="both"/>
      </w:pPr>
      <w:r>
        <w:rPr>
          <w:rFonts w:ascii="Times New Roman"/>
          <w:b w:val="false"/>
          <w:i w:val="false"/>
          <w:color w:val="000000"/>
          <w:sz w:val="28"/>
        </w:rPr>
        <w:t>
      9156,7 гектар мөлшеріндегі жайылымдық алқаптардың қалыптасқан қажеттілігін 05-072-027 есептік кварталының шалғайдағы жайылымдарында халықтың ауыл шаруашылығы малдарын жаю есебінен толықтыру қажет.</w:t>
      </w:r>
    </w:p>
    <w:bookmarkEnd w:id="41"/>
    <w:bookmarkStart w:name="z49" w:id="42"/>
    <w:p>
      <w:pPr>
        <w:spacing w:after="0"/>
        <w:ind w:left="0"/>
        <w:jc w:val="both"/>
      </w:pPr>
      <w:r>
        <w:rPr>
          <w:rFonts w:ascii="Times New Roman"/>
          <w:b w:val="false"/>
          <w:i w:val="false"/>
          <w:color w:val="000000"/>
          <w:sz w:val="28"/>
        </w:rPr>
        <w:t xml:space="preserve">
      Күршім ауылдық округінің жауапкершілігі шектеулі серіктестіктерінде (бұдан әрі - ЖШС), шаруа және фермер қожалықтарында мал басы: ірі қара мал - 3383 бас, ұсақ қара мал - 3740 бас, жылқы - 150 басты құрайды. </w:t>
      </w:r>
    </w:p>
    <w:bookmarkEnd w:id="42"/>
    <w:bookmarkStart w:name="z50" w:id="43"/>
    <w:p>
      <w:pPr>
        <w:spacing w:after="0"/>
        <w:ind w:left="0"/>
        <w:jc w:val="both"/>
      </w:pPr>
      <w:r>
        <w:rPr>
          <w:rFonts w:ascii="Times New Roman"/>
          <w:b w:val="false"/>
          <w:i w:val="false"/>
          <w:color w:val="000000"/>
          <w:sz w:val="28"/>
        </w:rPr>
        <w:t>
      ЖШС, шаруа және фермер қожалықтарының жайылым алаңы 16706,3 га құрайды (</w:t>
      </w:r>
      <w:r>
        <w:rPr>
          <w:rFonts w:ascii="Times New Roman"/>
          <w:b w:val="false"/>
          <w:i w:val="false"/>
          <w:color w:val="000000"/>
          <w:sz w:val="28"/>
        </w:rPr>
        <w:t>№ 4 кесте</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№4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7793,6</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МІМ – мүйізді ірі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МҰМ - мүйізді ұсақ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1 қосымша</w:t>
            </w:r>
          </w:p>
        </w:tc>
      </w:tr>
    </w:tbl>
    <w:bookmarkStart w:name="z57" w:id="45"/>
    <w:p>
      <w:pPr>
        <w:spacing w:after="0"/>
        <w:ind w:left="0"/>
        <w:jc w:val="left"/>
      </w:pPr>
      <w:r>
        <w:rPr>
          <w:rFonts w:ascii="Times New Roman"/>
          <w:b/>
          <w:i w:val="false"/>
          <w:color w:val="000000"/>
        </w:rPr>
        <w:t xml:space="preserve"> Күршім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5"/>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4168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2 қосымша</w:t>
            </w:r>
          </w:p>
        </w:tc>
      </w:tr>
    </w:tbl>
    <w:bookmarkStart w:name="z60" w:id="47"/>
    <w:p>
      <w:pPr>
        <w:spacing w:after="0"/>
        <w:ind w:left="0"/>
        <w:jc w:val="left"/>
      </w:pPr>
      <w:r>
        <w:rPr>
          <w:rFonts w:ascii="Times New Roman"/>
          <w:b/>
          <w:i w:val="false"/>
          <w:color w:val="000000"/>
        </w:rPr>
        <w:t xml:space="preserve"> Жайылым айналымының қолайлы схемалары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3 қосымша</w:t>
            </w:r>
          </w:p>
        </w:tc>
      </w:tr>
    </w:tbl>
    <w:bookmarkStart w:name="z62" w:id="4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4 қосымша</w:t>
            </w:r>
          </w:p>
        </w:tc>
      </w:tr>
    </w:tbl>
    <w:bookmarkStart w:name="z65" w:id="50"/>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5 қосымша</w:t>
            </w:r>
          </w:p>
        </w:tc>
      </w:tr>
    </w:tbl>
    <w:bookmarkStart w:name="z68" w:id="52"/>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6 қосымша</w:t>
            </w:r>
          </w:p>
        </w:tc>
      </w:tr>
    </w:tbl>
    <w:bookmarkStart w:name="z71" w:id="54"/>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4"/>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7 қосымша</w:t>
            </w:r>
          </w:p>
        </w:tc>
      </w:tr>
    </w:tbl>
    <w:bookmarkStart w:name="z74" w:id="5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