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4bfe" w14:textId="9624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Солоновка ауылдық округінің бюджеті туралы" Катонқарағай аудандық мәслихатының 2022 жылғы 30 желтоқсандағы № 25/338–VІI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16 мамырдағы № 4/49-VIII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Солоновка ауылдық округінің бюджеті туралы" Катонқарағай аудандық мәслихатының 2022 жылғы 30 желтоқсандағы № 25/338-VІI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2023-2025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2023 жылға арналған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 38840,0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7 198,0 мың теңге;   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мың теңге;  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31642,0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38977,0 мың теңге;   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- 137,0 мың теңге; 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137,0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137,0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№4/49-VIII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25/338-VII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Солоновка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