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3a7b" w14:textId="0773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Серебрянск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260140,5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64785,9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799,7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187716,5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265036,0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4895,5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2024 жылға арналған Серебрянск қаласының бюджетінде аудандық бюджеттен 33237,0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Серебрянск қаласының бюджетінде аудандық бюджеттен 154434,5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4.2024 жылға арналған Серебрянск қаласының бюджетінде республикалық бюджеттен 45,0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Серебрянск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Серебрянск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Серебрянск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