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3fd5" w14:textId="8243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2022 жылғы 28 желтоқсандағы № 23/4-VII "2023-2025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2023 жылғы 20 қарашадағы № 9/2-VIII шешімі</w:t>
      </w:r>
    </w:p>
    <w:p>
      <w:pPr>
        <w:spacing w:after="0"/>
        <w:ind w:left="0"/>
        <w:jc w:val="both"/>
      </w:pPr>
      <w:bookmarkStart w:name="z5" w:id="0"/>
      <w:r>
        <w:rPr>
          <w:rFonts w:ascii="Times New Roman"/>
          <w:b w:val="false"/>
          <w:i w:val="false"/>
          <w:color w:val="000000"/>
          <w:sz w:val="28"/>
        </w:rPr>
        <w:t>
      Риддер қалалық мәслихаты ШЕШTІ: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2022 жылғы 28 желтоқсандағы № 23/4-VII "2023-2025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№176853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Риддер қаласының 2023-2025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11378467,6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7736834,0 мың теңге;</w:t>
      </w:r>
    </w:p>
    <w:bookmarkEnd w:id="4"/>
    <w:bookmarkStart w:name="z11" w:id="5"/>
    <w:p>
      <w:pPr>
        <w:spacing w:after="0"/>
        <w:ind w:left="0"/>
        <w:jc w:val="both"/>
      </w:pPr>
      <w:r>
        <w:rPr>
          <w:rFonts w:ascii="Times New Roman"/>
          <w:b w:val="false"/>
          <w:i w:val="false"/>
          <w:color w:val="000000"/>
          <w:sz w:val="28"/>
        </w:rPr>
        <w:t>
      салықтық емес түсімдер – 42801,0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86806,0 мың теңге;</w:t>
      </w:r>
    </w:p>
    <w:bookmarkEnd w:id="6"/>
    <w:bookmarkStart w:name="z13" w:id="7"/>
    <w:p>
      <w:pPr>
        <w:spacing w:after="0"/>
        <w:ind w:left="0"/>
        <w:jc w:val="both"/>
      </w:pPr>
      <w:r>
        <w:rPr>
          <w:rFonts w:ascii="Times New Roman"/>
          <w:b w:val="false"/>
          <w:i w:val="false"/>
          <w:color w:val="000000"/>
          <w:sz w:val="28"/>
        </w:rPr>
        <w:t>
      трансферттер түсімі – 3512026,6 мың теңге;</w:t>
      </w:r>
    </w:p>
    <w:bookmarkEnd w:id="7"/>
    <w:bookmarkStart w:name="z14" w:id="8"/>
    <w:p>
      <w:pPr>
        <w:spacing w:after="0"/>
        <w:ind w:left="0"/>
        <w:jc w:val="both"/>
      </w:pPr>
      <w:r>
        <w:rPr>
          <w:rFonts w:ascii="Times New Roman"/>
          <w:b w:val="false"/>
          <w:i w:val="false"/>
          <w:color w:val="000000"/>
          <w:sz w:val="28"/>
        </w:rPr>
        <w:t xml:space="preserve">
      2) шығындар – 11602428,6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-2343,0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–2343,0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-221618,0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221618,0 мың теңге;</w:t>
      </w:r>
    </w:p>
    <w:bookmarkEnd w:id="16"/>
    <w:bookmarkStart w:name="z23" w:id="17"/>
    <w:p>
      <w:pPr>
        <w:spacing w:after="0"/>
        <w:ind w:left="0"/>
        <w:jc w:val="both"/>
      </w:pPr>
      <w:r>
        <w:rPr>
          <w:rFonts w:ascii="Times New Roman"/>
          <w:b w:val="false"/>
          <w:i w:val="false"/>
          <w:color w:val="000000"/>
          <w:sz w:val="28"/>
        </w:rPr>
        <w:t>
      қарыздар түсімі – 0,0 мың теңге;</w:t>
      </w:r>
    </w:p>
    <w:bookmarkEnd w:id="17"/>
    <w:bookmarkStart w:name="z24" w:id="18"/>
    <w:p>
      <w:pPr>
        <w:spacing w:after="0"/>
        <w:ind w:left="0"/>
        <w:jc w:val="both"/>
      </w:pPr>
      <w:r>
        <w:rPr>
          <w:rFonts w:ascii="Times New Roman"/>
          <w:b w:val="false"/>
          <w:i w:val="false"/>
          <w:color w:val="000000"/>
          <w:sz w:val="28"/>
        </w:rPr>
        <w:t>
      қарыздарды өтеу – 122933,0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344551,0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2023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4521330,0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"4. 2023 жылға қаланың жергілікті атқарушы органының резерві 247693,0 мың теңге мөлшерінде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"5. 2023 жылға арналған қалалық бюджетте облыстық бюджеттен ағымдағы нысаналы трансферттер 613235,0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"6. 2023 жылға арналған қалалық бюджетте облыстық бюджеттен нысаналы даму трансферттері 300417,6 мың теңге мөлшерінде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5" w:id="24"/>
    <w:p>
      <w:pPr>
        <w:spacing w:after="0"/>
        <w:ind w:left="0"/>
        <w:jc w:val="both"/>
      </w:pPr>
      <w:r>
        <w:rPr>
          <w:rFonts w:ascii="Times New Roman"/>
          <w:b w:val="false"/>
          <w:i w:val="false"/>
          <w:color w:val="000000"/>
          <w:sz w:val="28"/>
        </w:rPr>
        <w:t>
      "7. 2023 жылға арналған қалалық бюджетте Қазақстан Республикасының Ұлттық қорынан берілетін нысаналы трансферт есебінен 2406374,0 мың теңге мөлшерінде нысаналы даму трансферттері көзделсін.";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7" w:id="25"/>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20 қарашадағы </w:t>
            </w:r>
            <w:r>
              <w:br/>
            </w:r>
            <w:r>
              <w:rPr>
                <w:rFonts w:ascii="Times New Roman"/>
                <w:b w:val="false"/>
                <w:i w:val="false"/>
                <w:color w:val="000000"/>
                <w:sz w:val="20"/>
              </w:rPr>
              <w:t xml:space="preserve">№9/2-VIII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28 желтоқсандағы </w:t>
            </w:r>
            <w:r>
              <w:br/>
            </w:r>
            <w:r>
              <w:rPr>
                <w:rFonts w:ascii="Times New Roman"/>
                <w:b w:val="false"/>
                <w:i w:val="false"/>
                <w:color w:val="000000"/>
                <w:sz w:val="20"/>
              </w:rPr>
              <w:t xml:space="preserve">№ 23/4-VII шешіміне </w:t>
            </w:r>
            <w:r>
              <w:br/>
            </w:r>
            <w:r>
              <w:rPr>
                <w:rFonts w:ascii="Times New Roman"/>
                <w:b w:val="false"/>
                <w:i w:val="false"/>
                <w:color w:val="000000"/>
                <w:sz w:val="20"/>
              </w:rPr>
              <w:t>1 қосымша</w:t>
            </w:r>
          </w:p>
        </w:tc>
      </w:tr>
    </w:tbl>
    <w:bookmarkStart w:name="z41" w:id="26"/>
    <w:p>
      <w:pPr>
        <w:spacing w:after="0"/>
        <w:ind w:left="0"/>
        <w:jc w:val="left"/>
      </w:pPr>
      <w:r>
        <w:rPr>
          <w:rFonts w:ascii="Times New Roman"/>
          <w:b/>
          <w:i w:val="false"/>
          <w:color w:val="000000"/>
        </w:rPr>
        <w:t xml:space="preserve"> 2023 жылға арналған Риддер қаласының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3 512 026,6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344 551,0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