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0992" w14:textId="bbb0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бойынша тексеру комиссиясы" мемлекеттік мекемесінің Ережесін бекіту туралы" Шығыс Қазақстан облыстық мәслихатының 2016 жылғы 14 шілдедегі № 5/39-VI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2023 жылғы 31 мамырдағы № 3/26-VІІІ шешімі</w:t>
      </w:r>
    </w:p>
    <w:p>
      <w:pPr>
        <w:spacing w:after="0"/>
        <w:ind w:left="0"/>
        <w:jc w:val="both"/>
      </w:pPr>
      <w:bookmarkStart w:name="z5" w:id="0"/>
      <w:r>
        <w:rPr>
          <w:rFonts w:ascii="Times New Roman"/>
          <w:b w:val="false"/>
          <w:i w:val="false"/>
          <w:color w:val="000000"/>
          <w:sz w:val="28"/>
        </w:rPr>
        <w:t>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1. "Шығыс Қазақстан облысы бойынша тексеру комиссиясы" мемлекеттік мекемесінің Ережесін бекіту туралы" Шығыс Қазақстан облыстық мәслихатының 2016 жылғы 14 шілдедегі № 5/39-VI шешіміне мынадай өзгерістер мен толықтырулар енгізілсін: көрсетілген шешіммен бекітілген "Шығыс Қазақстан облысы бойынша тексеру комиссиясы" мемлекеттік мекемесінің Ережесінде:</w:t>
      </w:r>
    </w:p>
    <w:bookmarkEnd w:id="1"/>
    <w:bookmarkStart w:name="z7" w:id="2"/>
    <w:p>
      <w:pPr>
        <w:spacing w:after="0"/>
        <w:ind w:left="0"/>
        <w:jc w:val="both"/>
      </w:pPr>
      <w:r>
        <w:rPr>
          <w:rFonts w:ascii="Times New Roman"/>
          <w:b w:val="false"/>
          <w:i w:val="false"/>
          <w:color w:val="000000"/>
          <w:sz w:val="28"/>
        </w:rPr>
        <w:t>
      15-тармақ мынадай редакцияда жазылсын:</w:t>
      </w:r>
    </w:p>
    <w:bookmarkEnd w:id="2"/>
    <w:bookmarkStart w:name="z8" w:id="3"/>
    <w:p>
      <w:pPr>
        <w:spacing w:after="0"/>
        <w:ind w:left="0"/>
        <w:jc w:val="both"/>
      </w:pPr>
      <w:r>
        <w:rPr>
          <w:rFonts w:ascii="Times New Roman"/>
          <w:b w:val="false"/>
          <w:i w:val="false"/>
          <w:color w:val="000000"/>
          <w:sz w:val="28"/>
        </w:rPr>
        <w:t>
      "15. Тексеру комиссиясының негізгі міндеттері:</w:t>
      </w:r>
    </w:p>
    <w:bookmarkEnd w:id="3"/>
    <w:bookmarkStart w:name="z9" w:id="4"/>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4"/>
    <w:bookmarkStart w:name="z10" w:id="5"/>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бюджеттік заңнамасы</w:t>
      </w:r>
      <w:r>
        <w:rPr>
          <w:rFonts w:ascii="Times New Roman"/>
          <w:b w:val="false"/>
          <w:i w:val="false"/>
          <w:color w:val="000000"/>
          <w:sz w:val="28"/>
        </w:rPr>
        <w:t xml:space="preserve">, Қазақстан Республикасының мемлекеттiк сатып алу туралы </w:t>
      </w:r>
      <w:r>
        <w:rPr>
          <w:rFonts w:ascii="Times New Roman"/>
          <w:b w:val="false"/>
          <w:i w:val="false"/>
          <w:color w:val="000000"/>
          <w:sz w:val="28"/>
        </w:rPr>
        <w:t>заңнамасы</w:t>
      </w:r>
      <w:r>
        <w:rPr>
          <w:rFonts w:ascii="Times New Roman"/>
          <w:b w:val="false"/>
          <w:i w:val="false"/>
          <w:color w:val="000000"/>
          <w:sz w:val="28"/>
        </w:rPr>
        <w:t xml:space="preserve"> және жергiлiктi бюджеттердiң атқарылуы, бюджет қаражатының, мемлекет және квазимемлекеттік сектор субъектілері активтерiнiң пайдаланылуы саласындағы Қазақстан Республикасының өзге де нормативтiк құқықтық актiлерi талаптарының сақталуын бақылау;</w:t>
      </w:r>
    </w:p>
    <w:bookmarkEnd w:id="5"/>
    <w:bookmarkStart w:name="z11" w:id="6"/>
    <w:p>
      <w:pPr>
        <w:spacing w:after="0"/>
        <w:ind w:left="0"/>
        <w:jc w:val="both"/>
      </w:pPr>
      <w:r>
        <w:rPr>
          <w:rFonts w:ascii="Times New Roman"/>
          <w:b w:val="false"/>
          <w:i w:val="false"/>
          <w:color w:val="000000"/>
          <w:sz w:val="28"/>
        </w:rPr>
        <w:t>
      3) жергiлiктi бюджеттердiң атқарылуын, облыстың, даму жоспарының және бюджеттiк бағдарламалардың іске асырылуын талдау және бағалау.";</w:t>
      </w:r>
    </w:p>
    <w:bookmarkEnd w:id="6"/>
    <w:bookmarkStart w:name="z12" w:id="7"/>
    <w:p>
      <w:pPr>
        <w:spacing w:after="0"/>
        <w:ind w:left="0"/>
        <w:jc w:val="both"/>
      </w:pPr>
      <w:r>
        <w:rPr>
          <w:rFonts w:ascii="Times New Roman"/>
          <w:b w:val="false"/>
          <w:i w:val="false"/>
          <w:color w:val="000000"/>
          <w:sz w:val="28"/>
        </w:rPr>
        <w:t>
      17-тармақ мынадай редакцияда жазылсын:</w:t>
      </w:r>
    </w:p>
    <w:bookmarkEnd w:id="7"/>
    <w:bookmarkStart w:name="z13" w:id="8"/>
    <w:p>
      <w:pPr>
        <w:spacing w:after="0"/>
        <w:ind w:left="0"/>
        <w:jc w:val="both"/>
      </w:pPr>
      <w:r>
        <w:rPr>
          <w:rFonts w:ascii="Times New Roman"/>
          <w:b w:val="false"/>
          <w:i w:val="false"/>
          <w:color w:val="000000"/>
          <w:sz w:val="28"/>
        </w:rPr>
        <w:t>
      "17. Тексеру комиссиясының құқықтары:</w:t>
      </w:r>
    </w:p>
    <w:bookmarkEnd w:id="8"/>
    <w:bookmarkStart w:name="z14" w:id="9"/>
    <w:p>
      <w:pPr>
        <w:spacing w:after="0"/>
        <w:ind w:left="0"/>
        <w:jc w:val="both"/>
      </w:pPr>
      <w:r>
        <w:rPr>
          <w:rFonts w:ascii="Times New Roman"/>
          <w:b w:val="false"/>
          <w:i w:val="false"/>
          <w:color w:val="000000"/>
          <w:sz w:val="28"/>
        </w:rPr>
        <w:t>
      1)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9"/>
    <w:bookmarkStart w:name="z15" w:id="10"/>
    <w:p>
      <w:pPr>
        <w:spacing w:after="0"/>
        <w:ind w:left="0"/>
        <w:jc w:val="both"/>
      </w:pPr>
      <w:r>
        <w:rPr>
          <w:rFonts w:ascii="Times New Roman"/>
          <w:b w:val="false"/>
          <w:i w:val="false"/>
          <w:color w:val="000000"/>
          <w:sz w:val="28"/>
        </w:rPr>
        <w:t>
      2) барлық мемлекеттік органдардың, ұйымдардың және лауазымды адамдардың орындауы үшін міндетті, анықталған бұзушылықтарды жою және оларға жол берген лауазымды адамдардың жауаптылығын қарау туралы нұсқама шығарады;</w:t>
      </w:r>
    </w:p>
    <w:bookmarkEnd w:id="10"/>
    <w:bookmarkStart w:name="z16" w:id="11"/>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және өзге де ақпараттық жүйелерге мемлекеттік аудит жүргізу үшін қажетті қолжетімділікті алады;</w:t>
      </w:r>
    </w:p>
    <w:bookmarkEnd w:id="11"/>
    <w:bookmarkStart w:name="z17" w:id="12"/>
    <w:p>
      <w:pPr>
        <w:spacing w:after="0"/>
        <w:ind w:left="0"/>
        <w:jc w:val="both"/>
      </w:pPr>
      <w:r>
        <w:rPr>
          <w:rFonts w:ascii="Times New Roman"/>
          <w:b w:val="false"/>
          <w:i w:val="false"/>
          <w:color w:val="000000"/>
          <w:sz w:val="28"/>
        </w:rPr>
        <w:t>
      4)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12"/>
    <w:bookmarkStart w:name="z18" w:id="13"/>
    <w:p>
      <w:pPr>
        <w:spacing w:after="0"/>
        <w:ind w:left="0"/>
        <w:jc w:val="both"/>
      </w:pPr>
      <w:r>
        <w:rPr>
          <w:rFonts w:ascii="Times New Roman"/>
          <w:b w:val="false"/>
          <w:i w:val="false"/>
          <w:color w:val="000000"/>
          <w:sz w:val="28"/>
        </w:rPr>
        <w:t>
      5)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13"/>
    <w:bookmarkStart w:name="z19" w:id="14"/>
    <w:p>
      <w:pPr>
        <w:spacing w:after="0"/>
        <w:ind w:left="0"/>
        <w:jc w:val="both"/>
      </w:pPr>
      <w:r>
        <w:rPr>
          <w:rFonts w:ascii="Times New Roman"/>
          <w:b w:val="false"/>
          <w:i w:val="false"/>
          <w:color w:val="000000"/>
          <w:sz w:val="28"/>
        </w:rPr>
        <w:t>
      6)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14"/>
    <w:bookmarkStart w:name="z20" w:id="15"/>
    <w:p>
      <w:pPr>
        <w:spacing w:after="0"/>
        <w:ind w:left="0"/>
        <w:jc w:val="both"/>
      </w:pPr>
      <w:r>
        <w:rPr>
          <w:rFonts w:ascii="Times New Roman"/>
          <w:b w:val="false"/>
          <w:i w:val="false"/>
          <w:color w:val="000000"/>
          <w:sz w:val="28"/>
        </w:rPr>
        <w:t>
      7)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облыстың, ауданның (облыстық маңызы бар қаланың) мәслихатына (бұдан әрі – мәслихат) ұсыныстар енгізеді;</w:t>
      </w:r>
    </w:p>
    <w:bookmarkEnd w:id="15"/>
    <w:bookmarkStart w:name="z21" w:id="16"/>
    <w:p>
      <w:pPr>
        <w:spacing w:after="0"/>
        <w:ind w:left="0"/>
        <w:jc w:val="both"/>
      </w:pPr>
      <w:r>
        <w:rPr>
          <w:rFonts w:ascii="Times New Roman"/>
          <w:b w:val="false"/>
          <w:i w:val="false"/>
          <w:color w:val="000000"/>
          <w:sz w:val="28"/>
        </w:rPr>
        <w:t>
      8)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сараптамалық-талдау қызметін жүзеге асырады;</w:t>
      </w:r>
    </w:p>
    <w:bookmarkEnd w:id="16"/>
    <w:bookmarkStart w:name="z22" w:id="17"/>
    <w:p>
      <w:pPr>
        <w:spacing w:after="0"/>
        <w:ind w:left="0"/>
        <w:jc w:val="both"/>
      </w:pPr>
      <w:r>
        <w:rPr>
          <w:rFonts w:ascii="Times New Roman"/>
          <w:b w:val="false"/>
          <w:i w:val="false"/>
          <w:color w:val="000000"/>
          <w:sz w:val="28"/>
        </w:rPr>
        <w:t xml:space="preserve">
      9)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заңнамасында көзделген құзыреті шегінде әкімшілік құқық бұзушылық туралы іс бойынша iс жүргізуді қозғайды;</w:t>
      </w:r>
    </w:p>
    <w:bookmarkEnd w:id="17"/>
    <w:bookmarkStart w:name="z23" w:id="18"/>
    <w:p>
      <w:pPr>
        <w:spacing w:after="0"/>
        <w:ind w:left="0"/>
        <w:jc w:val="both"/>
      </w:pPr>
      <w:r>
        <w:rPr>
          <w:rFonts w:ascii="Times New Roman"/>
          <w:b w:val="false"/>
          <w:i w:val="false"/>
          <w:color w:val="000000"/>
          <w:sz w:val="28"/>
        </w:rPr>
        <w:t xml:space="preserve">
      10) әкімшілік құқық бұзушылық туралы істерді қарайды, олар бойынша хаттамалар жасайды және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заңнамасында көзделген тәртіппен әкімшілік жазалар қолданады;</w:t>
      </w:r>
    </w:p>
    <w:bookmarkEnd w:id="18"/>
    <w:bookmarkStart w:name="z24" w:id="19"/>
    <w:p>
      <w:pPr>
        <w:spacing w:after="0"/>
        <w:ind w:left="0"/>
        <w:jc w:val="both"/>
      </w:pPr>
      <w:r>
        <w:rPr>
          <w:rFonts w:ascii="Times New Roman"/>
          <w:b w:val="false"/>
          <w:i w:val="false"/>
          <w:color w:val="000000"/>
          <w:sz w:val="28"/>
        </w:rPr>
        <w:t>
      11)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19"/>
    <w:bookmarkStart w:name="z25" w:id="20"/>
    <w:p>
      <w:pPr>
        <w:spacing w:after="0"/>
        <w:ind w:left="0"/>
        <w:jc w:val="both"/>
      </w:pPr>
      <w:r>
        <w:rPr>
          <w:rFonts w:ascii="Times New Roman"/>
          <w:b w:val="false"/>
          <w:i w:val="false"/>
          <w:color w:val="000000"/>
          <w:sz w:val="28"/>
        </w:rPr>
        <w:t>
      12) мемлекеттік аудитті жүргізу үшін мемлекеттік органдардың тиісті мамандарын (олардың келісімі бойынша),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тартады;</w:t>
      </w:r>
    </w:p>
    <w:bookmarkEnd w:id="20"/>
    <w:bookmarkStart w:name="z26" w:id="21"/>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21"/>
    <w:bookmarkStart w:name="z27" w:id="22"/>
    <w:p>
      <w:pPr>
        <w:spacing w:after="0"/>
        <w:ind w:left="0"/>
        <w:jc w:val="both"/>
      </w:pPr>
      <w:r>
        <w:rPr>
          <w:rFonts w:ascii="Times New Roman"/>
          <w:b w:val="false"/>
          <w:i w:val="false"/>
          <w:color w:val="000000"/>
          <w:sz w:val="28"/>
        </w:rPr>
        <w:t>
      18-тармақ мынадай редакцияда жазылсын:</w:t>
      </w:r>
    </w:p>
    <w:bookmarkEnd w:id="22"/>
    <w:bookmarkStart w:name="z28" w:id="23"/>
    <w:p>
      <w:pPr>
        <w:spacing w:after="0"/>
        <w:ind w:left="0"/>
        <w:jc w:val="both"/>
      </w:pPr>
      <w:r>
        <w:rPr>
          <w:rFonts w:ascii="Times New Roman"/>
          <w:b w:val="false"/>
          <w:i w:val="false"/>
          <w:color w:val="000000"/>
          <w:sz w:val="28"/>
        </w:rPr>
        <w:t>
      "18. Тексеру комиссиясының міндеттері:</w:t>
      </w:r>
    </w:p>
    <w:bookmarkEnd w:id="23"/>
    <w:bookmarkStart w:name="z29" w:id="24"/>
    <w:p>
      <w:pPr>
        <w:spacing w:after="0"/>
        <w:ind w:left="0"/>
        <w:jc w:val="both"/>
      </w:pPr>
      <w:r>
        <w:rPr>
          <w:rFonts w:ascii="Times New Roman"/>
          <w:b w:val="false"/>
          <w:i w:val="false"/>
          <w:color w:val="000000"/>
          <w:sz w:val="28"/>
        </w:rPr>
        <w:t>
      1) аудиторлық есептердің және (немесе) қаржылық есептілік жөніндегі аудиторлық есептердің негізінде аудиторлық қорытындыны бекітеді;</w:t>
      </w:r>
    </w:p>
    <w:bookmarkEnd w:id="24"/>
    <w:bookmarkStart w:name="z30" w:id="25"/>
    <w:p>
      <w:pPr>
        <w:spacing w:after="0"/>
        <w:ind w:left="0"/>
        <w:jc w:val="both"/>
      </w:pPr>
      <w:r>
        <w:rPr>
          <w:rFonts w:ascii="Times New Roman"/>
          <w:b w:val="false"/>
          <w:i w:val="false"/>
          <w:color w:val="000000"/>
          <w:sz w:val="28"/>
        </w:rPr>
        <w:t>
      2) Тексеру комиссиясының қаулыларын қабылдайды;</w:t>
      </w:r>
    </w:p>
    <w:bookmarkEnd w:id="25"/>
    <w:bookmarkStart w:name="z31" w:id="26"/>
    <w:p>
      <w:pPr>
        <w:spacing w:after="0"/>
        <w:ind w:left="0"/>
        <w:jc w:val="both"/>
      </w:pPr>
      <w:r>
        <w:rPr>
          <w:rFonts w:ascii="Times New Roman"/>
          <w:b w:val="false"/>
          <w:i w:val="false"/>
          <w:color w:val="000000"/>
          <w:sz w:val="28"/>
        </w:rPr>
        <w:t>
      3) аудиторлық іс-шара және сараптамалық-талдау іс-шаралары барысында анықталған (анықталатын) бұзушылықтар мен кемшіліктерді жою жөнінде шаралар қабылдайды;</w:t>
      </w:r>
    </w:p>
    <w:bookmarkEnd w:id="26"/>
    <w:bookmarkStart w:name="z32" w:id="27"/>
    <w:p>
      <w:pPr>
        <w:spacing w:after="0"/>
        <w:ind w:left="0"/>
        <w:jc w:val="both"/>
      </w:pPr>
      <w:r>
        <w:rPr>
          <w:rFonts w:ascii="Times New Roman"/>
          <w:b w:val="false"/>
          <w:i w:val="false"/>
          <w:color w:val="000000"/>
          <w:sz w:val="28"/>
        </w:rPr>
        <w:t xml:space="preserve">
      4) мемлекеттік аудит объектісі лауазымды адамдарының әрекеттерінде </w:t>
      </w:r>
      <w:r>
        <w:rPr>
          <w:rFonts w:ascii="Times New Roman"/>
          <w:b w:val="false"/>
          <w:i w:val="false"/>
          <w:color w:val="000000"/>
          <w:sz w:val="28"/>
        </w:rPr>
        <w:t>қылмыстық</w:t>
      </w:r>
      <w:r>
        <w:rPr>
          <w:rFonts w:ascii="Times New Roman"/>
          <w:b w:val="false"/>
          <w:i w:val="false"/>
          <w:color w:val="000000"/>
          <w:sz w:val="28"/>
        </w:rPr>
        <w:t xml:space="preserve"> немесе </w:t>
      </w:r>
      <w:r>
        <w:rPr>
          <w:rFonts w:ascii="Times New Roman"/>
          <w:b w:val="false"/>
          <w:i w:val="false"/>
          <w:color w:val="000000"/>
          <w:sz w:val="28"/>
        </w:rPr>
        <w:t>әкімшілік құқық бұзушылық</w:t>
      </w:r>
      <w:r>
        <w:rPr>
          <w:rFonts w:ascii="Times New Roman"/>
          <w:b w:val="false"/>
          <w:i w:val="false"/>
          <w:color w:val="000000"/>
          <w:sz w:val="28"/>
        </w:rPr>
        <w:t xml:space="preserve">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27"/>
    <w:bookmarkStart w:name="z33" w:id="28"/>
    <w:p>
      <w:pPr>
        <w:spacing w:after="0"/>
        <w:ind w:left="0"/>
        <w:jc w:val="both"/>
      </w:pPr>
      <w:r>
        <w:rPr>
          <w:rFonts w:ascii="Times New Roman"/>
          <w:b w:val="false"/>
          <w:i w:val="false"/>
          <w:color w:val="000000"/>
          <w:sz w:val="28"/>
        </w:rPr>
        <w:t>
      5)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Тексеру комиссиясының нұсқамаларын орындау мақсатында сотқа талап қоюды береді;</w:t>
      </w:r>
    </w:p>
    <w:bookmarkEnd w:id="28"/>
    <w:bookmarkStart w:name="z34" w:id="29"/>
    <w:p>
      <w:pPr>
        <w:spacing w:after="0"/>
        <w:ind w:left="0"/>
        <w:jc w:val="both"/>
      </w:pPr>
      <w:r>
        <w:rPr>
          <w:rFonts w:ascii="Times New Roman"/>
          <w:b w:val="false"/>
          <w:i w:val="false"/>
          <w:color w:val="000000"/>
          <w:sz w:val="28"/>
        </w:rPr>
        <w:t xml:space="preserve">
      6) ішкі аудит қызметтерінің құжаттарын қоспағанда, басқа мемлекеттік аудит және қаржылық бақылау органдары жүргізген мемлекеттік аудит нәтижелерін, егер оларды Қазақстан Республикасының </w:t>
      </w:r>
      <w:r>
        <w:rPr>
          <w:rFonts w:ascii="Times New Roman"/>
          <w:b w:val="false"/>
          <w:i w:val="false"/>
          <w:color w:val="000000"/>
          <w:sz w:val="28"/>
        </w:rPr>
        <w:t>азаматтық-процестік</w:t>
      </w:r>
      <w:r>
        <w:rPr>
          <w:rFonts w:ascii="Times New Roman"/>
          <w:b w:val="false"/>
          <w:i w:val="false"/>
          <w:color w:val="000000"/>
          <w:sz w:val="28"/>
        </w:rPr>
        <w:t xml:space="preserve"> заңнамасына сәйкес сот заңсыз деп танымаса, оларды таниды;</w:t>
      </w:r>
    </w:p>
    <w:bookmarkEnd w:id="29"/>
    <w:bookmarkStart w:name="z35" w:id="30"/>
    <w:p>
      <w:pPr>
        <w:spacing w:after="0"/>
        <w:ind w:left="0"/>
        <w:jc w:val="both"/>
      </w:pPr>
      <w:r>
        <w:rPr>
          <w:rFonts w:ascii="Times New Roman"/>
          <w:b w:val="false"/>
          <w:i w:val="false"/>
          <w:color w:val="000000"/>
          <w:sz w:val="28"/>
        </w:rPr>
        <w:t>
      7)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30"/>
    <w:bookmarkStart w:name="z36" w:id="31"/>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31"/>
    <w:bookmarkStart w:name="z37" w:id="32"/>
    <w:p>
      <w:pPr>
        <w:spacing w:after="0"/>
        <w:ind w:left="0"/>
        <w:jc w:val="both"/>
      </w:pPr>
      <w:r>
        <w:rPr>
          <w:rFonts w:ascii="Times New Roman"/>
          <w:b w:val="false"/>
          <w:i w:val="false"/>
          <w:color w:val="000000"/>
          <w:sz w:val="28"/>
        </w:rPr>
        <w:t>
      9) мемлекеттік аудитті және сараптамалық-талдау іс-шараларын жүргізуді тиімді жоспарлау мақсатында, мемлекеттік аудит және қаржылық бақылау материалдарын, есептілікті Тексеру комиссиясының ведомстволық ақпараттық жүйелері мен Мемлекеттік аудит және қаржылық бақылау жөніндегі бірыңғай дерекқорға орналастырады, сондай-ақ мемлекеттік аудит объектілерінің тиісті жылға арналған тізбелері бекітілгенге дейін олар туралы ақпарат алмасуды келісілген мерзімдерде жүзеге асырады;</w:t>
      </w:r>
    </w:p>
    <w:bookmarkEnd w:id="32"/>
    <w:bookmarkStart w:name="z38" w:id="33"/>
    <w:p>
      <w:pPr>
        <w:spacing w:after="0"/>
        <w:ind w:left="0"/>
        <w:jc w:val="both"/>
      </w:pPr>
      <w:r>
        <w:rPr>
          <w:rFonts w:ascii="Times New Roman"/>
          <w:b w:val="false"/>
          <w:i w:val="false"/>
          <w:color w:val="000000"/>
          <w:sz w:val="28"/>
        </w:rPr>
        <w:t>
      10) тексерулердің қайталануын болғызбау мақсатында мемлекеттік аудит объектілерінің тиісті жылға арналған тізбелерін және оларға өзгерістерді келіседі;</w:t>
      </w:r>
    </w:p>
    <w:bookmarkEnd w:id="33"/>
    <w:bookmarkStart w:name="z39" w:id="34"/>
    <w:p>
      <w:pPr>
        <w:spacing w:after="0"/>
        <w:ind w:left="0"/>
        <w:jc w:val="both"/>
      </w:pPr>
      <w:r>
        <w:rPr>
          <w:rFonts w:ascii="Times New Roman"/>
          <w:b w:val="false"/>
          <w:i w:val="false"/>
          <w:color w:val="000000"/>
          <w:sz w:val="28"/>
        </w:rPr>
        <w:t>
      11)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34"/>
    <w:bookmarkStart w:name="z40" w:id="35"/>
    <w:p>
      <w:pPr>
        <w:spacing w:after="0"/>
        <w:ind w:left="0"/>
        <w:jc w:val="both"/>
      </w:pPr>
      <w:r>
        <w:rPr>
          <w:rFonts w:ascii="Times New Roman"/>
          <w:b w:val="false"/>
          <w:i w:val="false"/>
          <w:color w:val="000000"/>
          <w:sz w:val="28"/>
        </w:rPr>
        <w:t>
      12) өзі аудиторлық қорытындыда берген ұсынымдардың және міндетті түрде орындалуға бағытталған нұсқамалардың мониторингін жүйелі негізде жүзеге асырады;</w:t>
      </w:r>
    </w:p>
    <w:bookmarkEnd w:id="35"/>
    <w:bookmarkStart w:name="z41" w:id="36"/>
    <w:p>
      <w:pPr>
        <w:spacing w:after="0"/>
        <w:ind w:left="0"/>
        <w:jc w:val="both"/>
      </w:pPr>
      <w:r>
        <w:rPr>
          <w:rFonts w:ascii="Times New Roman"/>
          <w:b w:val="false"/>
          <w:i w:val="false"/>
          <w:color w:val="000000"/>
          <w:sz w:val="28"/>
        </w:rPr>
        <w:t xml:space="preserve">
      13)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қорытады және зерделейді, сондай-ақ </w:t>
      </w:r>
      <w:r>
        <w:rPr>
          <w:rFonts w:ascii="Times New Roman"/>
          <w:b w:val="false"/>
          <w:i w:val="false"/>
          <w:color w:val="000000"/>
          <w:sz w:val="28"/>
        </w:rPr>
        <w:t>бюджет заңнамасын</w:t>
      </w:r>
      <w:r>
        <w:rPr>
          <w:rFonts w:ascii="Times New Roman"/>
          <w:b w:val="false"/>
          <w:i w:val="false"/>
          <w:color w:val="000000"/>
          <w:sz w:val="28"/>
        </w:rPr>
        <w:t xml:space="preserve">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bookmarkEnd w:id="36"/>
    <w:bookmarkStart w:name="z42" w:id="37"/>
    <w:p>
      <w:pPr>
        <w:spacing w:after="0"/>
        <w:ind w:left="0"/>
        <w:jc w:val="both"/>
      </w:pPr>
      <w:r>
        <w:rPr>
          <w:rFonts w:ascii="Times New Roman"/>
          <w:b w:val="false"/>
          <w:i w:val="false"/>
          <w:color w:val="000000"/>
          <w:sz w:val="28"/>
        </w:rPr>
        <w:t>
      14) Мемлекеттік аудит және қаржылық бақылау органдары үйлестіру кеңесінің шешімдерін орындауды және Жоғары аудиторлық палатаға тиісті ақпарат ұсынуды қамтамасыз етеді;</w:t>
      </w:r>
    </w:p>
    <w:bookmarkEnd w:id="37"/>
    <w:bookmarkStart w:name="z43" w:id="38"/>
    <w:p>
      <w:pPr>
        <w:spacing w:after="0"/>
        <w:ind w:left="0"/>
        <w:jc w:val="both"/>
      </w:pPr>
      <w:r>
        <w:rPr>
          <w:rFonts w:ascii="Times New Roman"/>
          <w:b w:val="false"/>
          <w:i w:val="false"/>
          <w:color w:val="000000"/>
          <w:sz w:val="28"/>
        </w:rPr>
        <w:t>
      15) Жоғары аудиторлық палатаның сұрау салулары бойынша жергілікті бюджеттің атқарылуы туралы ақпарат ұсынады;</w:t>
      </w:r>
    </w:p>
    <w:bookmarkEnd w:id="38"/>
    <w:bookmarkStart w:name="z44" w:id="39"/>
    <w:p>
      <w:pPr>
        <w:spacing w:after="0"/>
        <w:ind w:left="0"/>
        <w:jc w:val="both"/>
      </w:pPr>
      <w:r>
        <w:rPr>
          <w:rFonts w:ascii="Times New Roman"/>
          <w:b w:val="false"/>
          <w:i w:val="false"/>
          <w:color w:val="000000"/>
          <w:sz w:val="28"/>
        </w:rPr>
        <w:t>
      16)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39"/>
    <w:bookmarkStart w:name="z45" w:id="40"/>
    <w:p>
      <w:pPr>
        <w:spacing w:after="0"/>
        <w:ind w:left="0"/>
        <w:jc w:val="both"/>
      </w:pPr>
      <w:r>
        <w:rPr>
          <w:rFonts w:ascii="Times New Roman"/>
          <w:b w:val="false"/>
          <w:i w:val="false"/>
          <w:color w:val="000000"/>
          <w:sz w:val="28"/>
        </w:rPr>
        <w:t>
      17) өз құзыреті шегінде сыбайлас жемқорлыққа қарсы іс-қимылдар бойынша шаралар қолдануды қамтамасыз етеді.";</w:t>
      </w:r>
    </w:p>
    <w:bookmarkEnd w:id="40"/>
    <w:bookmarkStart w:name="z46" w:id="41"/>
    <w:p>
      <w:pPr>
        <w:spacing w:after="0"/>
        <w:ind w:left="0"/>
        <w:jc w:val="both"/>
      </w:pPr>
      <w:r>
        <w:rPr>
          <w:rFonts w:ascii="Times New Roman"/>
          <w:b w:val="false"/>
          <w:i w:val="false"/>
          <w:color w:val="000000"/>
          <w:sz w:val="28"/>
        </w:rPr>
        <w:t>
      20-тармақ мынадай редакцияда жазылсын:</w:t>
      </w:r>
    </w:p>
    <w:bookmarkEnd w:id="41"/>
    <w:bookmarkStart w:name="z47" w:id="42"/>
    <w:p>
      <w:pPr>
        <w:spacing w:after="0"/>
        <w:ind w:left="0"/>
        <w:jc w:val="both"/>
      </w:pPr>
      <w:r>
        <w:rPr>
          <w:rFonts w:ascii="Times New Roman"/>
          <w:b w:val="false"/>
          <w:i w:val="false"/>
          <w:color w:val="000000"/>
          <w:sz w:val="28"/>
        </w:rPr>
        <w:t>
      "20. Мәслихат Жоғары аудиторлық палатаның ұсынысы және Қазақстан Республикасы Президенті Әкімшілігімен келісу бойынша Тексеру комиссиясының Төрағасын қызметке тағайындайды және қызметінен босатады.";</w:t>
      </w:r>
    </w:p>
    <w:bookmarkEnd w:id="42"/>
    <w:bookmarkStart w:name="z48" w:id="43"/>
    <w:p>
      <w:pPr>
        <w:spacing w:after="0"/>
        <w:ind w:left="0"/>
        <w:jc w:val="both"/>
      </w:pPr>
      <w:r>
        <w:rPr>
          <w:rFonts w:ascii="Times New Roman"/>
          <w:b w:val="false"/>
          <w:i w:val="false"/>
          <w:color w:val="000000"/>
          <w:sz w:val="28"/>
        </w:rPr>
        <w:t>
      31-тармақ мынадай редакцияда жазылсын:</w:t>
      </w:r>
    </w:p>
    <w:bookmarkEnd w:id="43"/>
    <w:bookmarkStart w:name="z49" w:id="44"/>
    <w:p>
      <w:pPr>
        <w:spacing w:after="0"/>
        <w:ind w:left="0"/>
        <w:jc w:val="both"/>
      </w:pPr>
      <w:r>
        <w:rPr>
          <w:rFonts w:ascii="Times New Roman"/>
          <w:b w:val="false"/>
          <w:i w:val="false"/>
          <w:color w:val="000000"/>
          <w:sz w:val="28"/>
        </w:rPr>
        <w:t>
      "31.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44"/>
    <w:bookmarkStart w:name="z50" w:id="45"/>
    <w:p>
      <w:pPr>
        <w:spacing w:after="0"/>
        <w:ind w:left="0"/>
        <w:jc w:val="both"/>
      </w:pPr>
      <w:r>
        <w:rPr>
          <w:rFonts w:ascii="Times New Roman"/>
          <w:b w:val="false"/>
          <w:i w:val="false"/>
          <w:color w:val="000000"/>
          <w:sz w:val="28"/>
        </w:rPr>
        <w:t>
      38-тармақтар мынадай редакцияда жазылсын:</w:t>
      </w:r>
    </w:p>
    <w:bookmarkEnd w:id="45"/>
    <w:bookmarkStart w:name="z51" w:id="46"/>
    <w:p>
      <w:pPr>
        <w:spacing w:after="0"/>
        <w:ind w:left="0"/>
        <w:jc w:val="both"/>
      </w:pPr>
      <w:r>
        <w:rPr>
          <w:rFonts w:ascii="Times New Roman"/>
          <w:b w:val="false"/>
          <w:i w:val="false"/>
          <w:color w:val="000000"/>
          <w:sz w:val="28"/>
        </w:rPr>
        <w:t>
      "38. Жоғары аудиторлық палата бекітетін Тексеру комиссиясының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Тексеру комиссиясы жыл сайын есепті қаржы жылы үшін жергілікті бюджеттің атқарылуы туралы есепті жасайды және мәслихаттардың қарауына ұсынады.</w:t>
      </w:r>
    </w:p>
    <w:bookmarkEnd w:id="46"/>
    <w:bookmarkStart w:name="z52" w:id="47"/>
    <w:p>
      <w:pPr>
        <w:spacing w:after="0"/>
        <w:ind w:left="0"/>
        <w:jc w:val="both"/>
      </w:pPr>
      <w:r>
        <w:rPr>
          <w:rFonts w:ascii="Times New Roman"/>
          <w:b w:val="false"/>
          <w:i w:val="false"/>
          <w:color w:val="000000"/>
          <w:sz w:val="28"/>
        </w:rPr>
        <w:t>
      39-тармақтар мынадай редакцияда жазылсын:</w:t>
      </w:r>
    </w:p>
    <w:bookmarkEnd w:id="47"/>
    <w:bookmarkStart w:name="z53" w:id="48"/>
    <w:p>
      <w:pPr>
        <w:spacing w:after="0"/>
        <w:ind w:left="0"/>
        <w:jc w:val="both"/>
      </w:pPr>
      <w:r>
        <w:rPr>
          <w:rFonts w:ascii="Times New Roman"/>
          <w:b w:val="false"/>
          <w:i w:val="false"/>
          <w:color w:val="000000"/>
          <w:sz w:val="28"/>
        </w:rPr>
        <w:t>
      "39. Жоғары аудиторлық палата бекітетін Тексеру комиссиясының Жоғары аудиторлық палатаға ақпарат ұсынуы бойынша сыртқы мемлекеттік аудиттің және қаржылық бақылаудың рәсімдік стандартында айқындалатын нысан мен құрылымға сәйкес, Тексеру комиссиясы тоқсан сайын есепті кезең үшін Жоғары аудиторлық палатаға өз жұмысы туралы ақпарат ұсынып отырады.".</w:t>
      </w:r>
    </w:p>
    <w:bookmarkEnd w:id="48"/>
    <w:bookmarkStart w:name="z54" w:id="49"/>
    <w:p>
      <w:pPr>
        <w:spacing w:after="0"/>
        <w:ind w:left="0"/>
        <w:jc w:val="both"/>
      </w:pPr>
      <w:r>
        <w:rPr>
          <w:rFonts w:ascii="Times New Roman"/>
          <w:b w:val="false"/>
          <w:i w:val="false"/>
          <w:color w:val="000000"/>
          <w:sz w:val="28"/>
        </w:rPr>
        <w:t>
      2. Осы шешім қабылданған күнінен бастап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