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f518" w14:textId="16ff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әкімінің аппараты" мемлекеттік мекемесі туралы ережені бекіту туралы" Шығыс Қазақстан облысы әкімдігінің 2022 жылғы 12 қаңтардағы № 6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2023 жылғы 5 сәуірдегі № 68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әкімінің аппараты" мемлекеттік мекемесі туралы ережені бекіту туралы" Шығыс Қазақстан облысы әкімдігінің 2022 жылғы 12 қаңтардағы № 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көрсетілген қаулымен бекітілген "Шығыс Қазақстан облысы әкімінің аппараты" мемлекеттік мекемесі туралы ережеде:</w:t>
      </w:r>
    </w:p>
    <w:bookmarkEnd w:id="2"/>
    <w:bookmarkStart w:name="z8" w:id="3"/>
    <w:p>
      <w:pPr>
        <w:spacing w:after="0"/>
        <w:ind w:left="0"/>
        <w:jc w:val="both"/>
      </w:pPr>
      <w:r>
        <w:rPr>
          <w:rFonts w:ascii="Times New Roman"/>
          <w:b w:val="false"/>
          <w:i w:val="false"/>
          <w:color w:val="000000"/>
          <w:sz w:val="28"/>
        </w:rPr>
        <w:t xml:space="preserve">
      "Облыс әкімі аппаратының қарамағындағы ұйымдардың тізбесі" бөлімінде </w:t>
      </w:r>
      <w:r>
        <w:rPr>
          <w:rFonts w:ascii="Times New Roman"/>
          <w:b w:val="false"/>
          <w:i w:val="false"/>
          <w:color w:val="000000"/>
          <w:sz w:val="28"/>
        </w:rPr>
        <w:t>3-тармақ</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"3. Шығыс Қазақстан облысы әкімі аппаратының "Шығыс Қазақстан облысының жұмылдыру дайындығын және жұмылдыруды қамтамасыз ету қызметі" коммуналдық мемлекеттік мекемесі." жаңа редакциясында жазылсын.</w:t>
      </w:r>
    </w:p>
    <w:bookmarkEnd w:id="4"/>
    <w:bookmarkStart w:name="z10" w:id="5"/>
    <w:p>
      <w:pPr>
        <w:spacing w:after="0"/>
        <w:ind w:left="0"/>
        <w:jc w:val="both"/>
      </w:pPr>
      <w:r>
        <w:rPr>
          <w:rFonts w:ascii="Times New Roman"/>
          <w:b w:val="false"/>
          <w:i w:val="false"/>
          <w:color w:val="000000"/>
          <w:sz w:val="28"/>
        </w:rPr>
        <w:t>
      2. Облыс әкімі аппаратының басшысына (Б.К. Байахметов):</w:t>
      </w:r>
    </w:p>
    <w:bookmarkEnd w:id="5"/>
    <w:bookmarkStart w:name="z11" w:id="6"/>
    <w:p>
      <w:pPr>
        <w:spacing w:after="0"/>
        <w:ind w:left="0"/>
        <w:jc w:val="both"/>
      </w:pPr>
      <w:r>
        <w:rPr>
          <w:rFonts w:ascii="Times New Roman"/>
          <w:b w:val="false"/>
          <w:i w:val="false"/>
          <w:color w:val="000000"/>
          <w:sz w:val="28"/>
        </w:rPr>
        <w:t>
      1) осы қаулыға қол қойылған күннен бастап жиырма күнтізбелік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6"/>
    <w:bookmarkStart w:name="z12" w:id="7"/>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Б.К. Байахметовке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