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f4acb" w14:textId="c1f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ауданы әкімдігінің 2023 жылғы 10 тамыздағы № 156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Келес ауданы әкімдігінің келесі қаулыларының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Келес ауданы әкімдігінің 2022 жылғы 2 желтоқсандағы № 347 "2023 жылға арналған мүгедектігі бар адамдар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Келес ауданы әкімдігінің 2022 жылғы 2 желтоқсандағы № 348 "2023 жылға пробация қызметінің есебінде тұрған адамдарды, сондай-ақ бас бостандығынан айыру орындарынан босатылған адамдарды және ата-анасынан кәмелеттік жасқа толғанға дейін айырылған немесе ата-анасының қамқорлығынсыз қалған, білім беру ұйымдарының түлектері болып табылатын жастар қатарындағы азаматтарды, жұмысқа орналастыру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Ж.Агибаев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