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9f81" w14:textId="eab9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2023 жылғы 10 шілдедегі № 131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Ақтөбе, Бірлік, Ошақты ауылдық округтері аумағында орналасқан жалпы көлемі 18,6873 гектар жер учаскесіне "SilkNetCom" жауапкершілігі шектеулі серіктестігіне талшықты-оптикалық байланыс желісін жүргізу және пайдалану үшін жердің меншік иелері мен жер пайдаланушылардан жер учаскелерін алып қоймастан 2031 жылдың 12 қазанына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Талшықты-оптикалық байланыс желісін жүргізу және пайдалану мақсатында жер учаскесін пайдаланған кезде "SilkNetCom" жауапкершілігі шектеулі серіктестігі Қазақстан Республикасы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Келес ауданы әкімінің орынбасары С.Джилкибаевқа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"SilkNetCom" жауапкершілігі шектеулі серіктестігіне магистральды талшықты оптикалық байланыс желісін орналастыру және пайдалану үшін жер учаскілеріне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3,74362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