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0af" w14:textId="e596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Майлыкент ауылдық округі әкімінің 2023 жылғы 30 мамырдағы № 62 шешімі. Күші жойылды - Түркістан облысы Түлкібас ауданы Майлыкент ауылдық округі әкімінің 2024 жылғы 3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Майлыкент ауылдық округі әкімінің 03.01.2024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Майлыкент ауылдық округі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(10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әкімінің орынбасары лауазымына қойлатын біліктілік талаптары Е – G – 1 санаты, 2 бірлік №02-1, №02-2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орнынан кейінгі немесе жоғары не орта білімнен кейінгі немесе техникалық және кәсіптік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әкімінің кеңесшісі лауазымына қойлатын біліктілік талаптары Е – G – 2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орнынан кейінгі немесе жоғары не орта білімнен кейінгі немесе техникалық және кәсіптік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2 бірлік №03-3, №03-8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қаржы, есеп және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әкімінің көмекшісі лауазымына қойлатын біліктілік талаптары Е – G – 2 санаты, 1 бірлік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2 бірлік №03-7, №03-11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Бизнес,басқару және құқық (құқықтану және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Майлыкент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2 бірлік №03-10, №03-12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