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e808" w14:textId="479e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Түлкібас аудандық мәслихат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Түлкібас аудандық мәслихатының 2023 жылғы 11 мамырдағы № 2/9-08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агенттігі Төрағасының 2023 жылғы 8 ақпандағы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 34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Қазақстан Республикасының Әділет министрлігінде 2023 жылғы 13 ақпанда № 31890 болып тіркелді,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"Б" корпусы Түлкібас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Түлкібас аудандық мәслихатының 2022 жылғы 24 мамырдағы </w:t>
      </w:r>
      <w:r>
        <w:rPr>
          <w:rFonts w:ascii="Times New Roman"/>
          <w:b w:val="false"/>
          <w:i w:val="false"/>
          <w:color w:val="000000"/>
          <w:sz w:val="28"/>
        </w:rPr>
        <w:t>№ 19/3-07</w:t>
      </w:r>
      <w:r>
        <w:rPr>
          <w:rFonts w:ascii="Times New Roman"/>
          <w:b w:val="false"/>
          <w:i w:val="false"/>
          <w:color w:val="000000"/>
          <w:sz w:val="28"/>
        </w:rPr>
        <w:t xml:space="preserve"> "Түлкібас аудандық мәслихатының 2018 жылғы 29 наурыздағы № 25/13-06 "Б" корпусы Түлкібас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 шешімі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Х.Ә.Байысбаев</w:t>
            </w:r>
            <w:r>
              <w:rPr>
                <w:rFonts w:ascii="Times New Roman"/>
                <w:b w:val="false"/>
                <w:i w:val="false"/>
                <w:color w:val="000000"/>
                <w:sz w:val="20"/>
              </w:rPr>
              <w:t>
</w:t>
            </w:r>
          </w:p>
        </w:tc>
      </w:tr>
    </w:tbl>
    <w:bookmarkStart w:name="z5" w:id="4"/>
    <w:p>
      <w:pPr>
        <w:spacing w:after="0"/>
        <w:ind w:left="0"/>
        <w:jc w:val="left"/>
      </w:pPr>
      <w:r>
        <w:rPr>
          <w:rFonts w:ascii="Times New Roman"/>
          <w:b/>
          <w:i w:val="false"/>
          <w:color w:val="000000"/>
        </w:rPr>
        <w:t xml:space="preserve"> "Б" корпусы Түлкібас аудандық мәслихат аппаратының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6-тараумен толықтырылды - Түркістан облысы Түлкібас аудандық мәслихатының 22.06.2023 </w:t>
      </w:r>
      <w:r>
        <w:rPr>
          <w:rFonts w:ascii="Times New Roman"/>
          <w:b w:val="false"/>
          <w:i w:val="false"/>
          <w:color w:val="ff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"Б" корпусы Түлкібас аудандық мәслихат аппаратының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Түлкібас аудандық мәслихат аппаратының мемлекеттік әкімшілік қызметшілерінің бағалаудың үлгілік тәртібін айқындайды.</w:t>
      </w:r>
    </w:p>
    <w:bookmarkEnd w:id="6"/>
    <w:bookmarkStart w:name="z8"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9"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Түркістан облысы Түлкібас аудандық мәслихатының 22.06.2023 </w:t>
      </w:r>
      <w:r>
        <w:rPr>
          <w:rFonts w:ascii="Times New Roman"/>
          <w:b w:val="false"/>
          <w:i w:val="false"/>
          <w:color w:val="00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22.06.2023 </w:t>
      </w:r>
      <w:r>
        <w:rPr>
          <w:rFonts w:ascii="Times New Roman"/>
          <w:b w:val="false"/>
          <w:i w:val="false"/>
          <w:color w:val="00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22.06.2023 </w:t>
      </w:r>
      <w:r>
        <w:rPr>
          <w:rFonts w:ascii="Times New Roman"/>
          <w:b w:val="false"/>
          <w:i w:val="false"/>
          <w:color w:val="00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4"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22.06.2023 </w:t>
      </w:r>
      <w:r>
        <w:rPr>
          <w:rFonts w:ascii="Times New Roman"/>
          <w:b w:val="false"/>
          <w:i w:val="false"/>
          <w:color w:val="00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7" w:id="1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22.06.2023 </w:t>
      </w:r>
      <w:r>
        <w:rPr>
          <w:rFonts w:ascii="Times New Roman"/>
          <w:b w:val="false"/>
          <w:i w:val="false"/>
          <w:color w:val="00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0"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1"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2"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3"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4"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8"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29" w:id="2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0"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2"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4" w:id="3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5" w:id="3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7"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38"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39" w:id="3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0"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3"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7"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8"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49"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0"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1"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2"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4"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5" w:id="5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6" w:id="5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5"/>
    <w:bookmarkStart w:name="z57" w:id="5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8" w:id="57"/>
    <w:p>
      <w:pPr>
        <w:spacing w:after="0"/>
        <w:ind w:left="0"/>
        <w:jc w:val="both"/>
      </w:pPr>
      <w:r>
        <w:rPr>
          <w:rFonts w:ascii="Times New Roman"/>
          <w:b w:val="false"/>
          <w:i w:val="false"/>
          <w:color w:val="000000"/>
          <w:sz w:val="28"/>
        </w:rPr>
        <w:t>
      47.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9" w:id="58"/>
    <w:p>
      <w:pPr>
        <w:spacing w:after="0"/>
        <w:ind w:left="0"/>
        <w:jc w:val="both"/>
      </w:pPr>
      <w:r>
        <w:rPr>
          <w:rFonts w:ascii="Times New Roman"/>
          <w:b w:val="false"/>
          <w:i w:val="false"/>
          <w:color w:val="000000"/>
          <w:sz w:val="28"/>
        </w:rPr>
        <w:t>
      48. НМИ саны 5 құрайды.</w:t>
      </w:r>
    </w:p>
    <w:bookmarkEnd w:id="58"/>
    <w:bookmarkStart w:name="z60"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1" w:id="60"/>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2" w:id="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3" w:id="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2"/>
    <w:bookmarkStart w:name="z64" w:id="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5" w:id="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6" w:id="65"/>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7" w:id="66"/>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8" w:id="67"/>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69"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0" w:id="69"/>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1" w:id="70"/>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0"/>
    <w:bookmarkStart w:name="z72" w:id="71"/>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3" w:id="72"/>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2"/>
    <w:bookmarkStart w:name="z74" w:id="73"/>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5" w:id="74"/>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4"/>
    <w:bookmarkStart w:name="z76" w:id="75"/>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5"/>
    <w:bookmarkStart w:name="z77" w:id="76"/>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8" w:id="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9" w:id="7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0" w:id="7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9"/>
    <w:bookmarkStart w:name="z81" w:id="8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2" w:id="8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3" w:id="8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4" w:id="8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__________________________ </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________________________________________________</w:t>
      </w:r>
      <w:r>
        <w:br/>
      </w:r>
      <w:r>
        <w:rPr>
          <w:rFonts w:ascii="Times New Roman"/>
          <w:b/>
          <w:i w:val="false"/>
          <w:color w:val="000000"/>
        </w:rPr>
        <w:t>(бағаланатын адамның Т.А.Ә., лауазымы) 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 xml:space="preserve">қанағаттанарлық түрде атқарады, функционалдық міндеттерін қанағаттанарлықсыз түрде </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xml:space="preserve">
      Бағаланатын адам                                 Бағалайтын адам </w:t>
      </w:r>
    </w:p>
    <w:p>
      <w:pPr>
        <w:spacing w:after="0"/>
        <w:ind w:left="0"/>
        <w:jc w:val="both"/>
      </w:pPr>
      <w:r>
        <w:rPr>
          <w:rFonts w:ascii="Times New Roman"/>
          <w:b w:val="false"/>
          <w:i w:val="false"/>
          <w:color w:val="000000"/>
          <w:sz w:val="28"/>
        </w:rPr>
        <w:t>___________________________________ _______________________________________</w:t>
      </w:r>
    </w:p>
    <w:p>
      <w:pPr>
        <w:spacing w:after="0"/>
        <w:ind w:left="0"/>
        <w:jc w:val="both"/>
      </w:pPr>
      <w:r>
        <w:rPr>
          <w:rFonts w:ascii="Times New Roman"/>
          <w:b w:val="false"/>
          <w:i w:val="false"/>
          <w:color w:val="000000"/>
          <w:sz w:val="28"/>
        </w:rPr>
        <w:t xml:space="preserve"> (тегі, бас әріптер)                                                 (тегі, бас әріптер) </w:t>
      </w:r>
    </w:p>
    <w:p>
      <w:pPr>
        <w:spacing w:after="0"/>
        <w:ind w:left="0"/>
        <w:jc w:val="both"/>
      </w:pPr>
      <w:r>
        <w:rPr>
          <w:rFonts w:ascii="Times New Roman"/>
          <w:b w:val="false"/>
          <w:i w:val="false"/>
          <w:color w:val="000000"/>
          <w:sz w:val="28"/>
        </w:rPr>
        <w:t>күні_________________________________ күні____________________________________</w:t>
      </w:r>
    </w:p>
    <w:p>
      <w:pPr>
        <w:spacing w:after="0"/>
        <w:ind w:left="0"/>
        <w:jc w:val="both"/>
      </w:pPr>
      <w:r>
        <w:rPr>
          <w:rFonts w:ascii="Times New Roman"/>
          <w:b w:val="false"/>
          <w:i w:val="false"/>
          <w:color w:val="000000"/>
          <w:sz w:val="28"/>
        </w:rPr>
        <w:t>қолы________________________________ қолы___________________________________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w:t>
      </w:r>
    </w:p>
    <w:p>
      <w:pPr>
        <w:spacing w:after="0"/>
        <w:ind w:left="0"/>
        <w:jc w:val="both"/>
      </w:pPr>
      <w:r>
        <w:rPr>
          <w:rFonts w:ascii="Times New Roman"/>
          <w:b w:val="false"/>
          <w:i w:val="false"/>
          <w:color w:val="000000"/>
          <w:sz w:val="28"/>
        </w:rPr>
        <w:t>байланысты айқындалады. Бұл ретте рұқсат етілген ауқымда бағалаушы адам өз қалауы</w:t>
      </w:r>
    </w:p>
    <w:p>
      <w:pPr>
        <w:spacing w:after="0"/>
        <w:ind w:left="0"/>
        <w:jc w:val="both"/>
      </w:pPr>
      <w:r>
        <w:rPr>
          <w:rFonts w:ascii="Times New Roman"/>
          <w:b w:val="false"/>
          <w:i w:val="false"/>
          <w:color w:val="000000"/>
          <w:sz w:val="28"/>
        </w:rPr>
        <w:t>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Сіз уақытты </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Осылайша, Сіз </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xml:space="preserve">
      Орташа баға баллдарды қосу және әр құзырет бойынша респонденттердің </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r>
        <w:br/>
      </w:r>
      <w:r>
        <w:rPr>
          <w:rFonts w:ascii="Times New Roman"/>
          <w:b/>
          <w:i w:val="false"/>
          <w:color w:val="000000"/>
        </w:rPr>
        <w:t>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r>
        <w:br/>
      </w:r>
      <w:r>
        <w:rPr>
          <w:rFonts w:ascii="Times New Roman"/>
          <w:b/>
          <w:i w:val="false"/>
          <w:color w:val="000000"/>
        </w:rPr>
        <w:t>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p>
      <w:pPr>
        <w:spacing w:after="0"/>
        <w:ind w:left="0"/>
        <w:jc w:val="both"/>
      </w:pPr>
      <w:r>
        <w:rPr>
          <w:rFonts w:ascii="Times New Roman"/>
          <w:b w:val="false"/>
          <w:i w:val="false"/>
          <w:color w:val="ff0000"/>
          <w:sz w:val="28"/>
        </w:rPr>
        <w:t xml:space="preserve">
      Ескерту. Әдістеме 9-қосымшамен толықтырылды - Түркістан облысы Түлкібас аудандық мәслихатының 22.06.2023 </w:t>
      </w:r>
      <w:r>
        <w:rPr>
          <w:rFonts w:ascii="Times New Roman"/>
          <w:b w:val="false"/>
          <w:i w:val="false"/>
          <w:color w:val="ff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 xml:space="preserve">____________________________________________ </w:t>
      </w:r>
      <w:r>
        <w:br/>
      </w:r>
      <w:r>
        <w:rPr>
          <w:rFonts w:ascii="Times New Roman"/>
          <w:b/>
          <w:i w:val="false"/>
          <w:color w:val="000000"/>
        </w:rPr>
        <w:t xml:space="preserve">(Т.А.Ә.,бағаланатын тұлғаның лауазымы) </w:t>
      </w:r>
      <w:r>
        <w:br/>
      </w:r>
      <w:r>
        <w:rPr>
          <w:rFonts w:ascii="Times New Roman"/>
          <w:b/>
          <w:i w:val="false"/>
          <w:color w:val="000000"/>
        </w:rPr>
        <w:t>____________________________________</w:t>
      </w:r>
      <w:r>
        <w:br/>
      </w:r>
      <w:r>
        <w:rPr>
          <w:rFonts w:ascii="Times New Roman"/>
          <w:b/>
          <w:i w:val="false"/>
          <w:color w:val="000000"/>
        </w:rPr>
        <w:t xml:space="preserve"> (бағаланатын кезең)</w:t>
      </w:r>
    </w:p>
    <w:p>
      <w:pPr>
        <w:spacing w:after="0"/>
        <w:ind w:left="0"/>
        <w:jc w:val="both"/>
      </w:pPr>
      <w:r>
        <w:rPr>
          <w:rFonts w:ascii="Times New Roman"/>
          <w:b w:val="false"/>
          <w:i w:val="false"/>
          <w:color w:val="ff0000"/>
          <w:sz w:val="28"/>
        </w:rPr>
        <w:t xml:space="preserve">
      Ескерту. Әдістеме 10-қосымшамен толықтырылды - Түркістан облысы Түлкібас аудандық мәслихатының 22.06.2023 </w:t>
      </w:r>
      <w:r>
        <w:rPr>
          <w:rFonts w:ascii="Times New Roman"/>
          <w:b w:val="false"/>
          <w:i w:val="false"/>
          <w:color w:val="ff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____________________________________________________________________ бағалау мерзімі жыл)</w:t>
      </w:r>
    </w:p>
    <w:p>
      <w:pPr>
        <w:spacing w:after="0"/>
        <w:ind w:left="0"/>
        <w:jc w:val="both"/>
      </w:pPr>
      <w:r>
        <w:rPr>
          <w:rFonts w:ascii="Times New Roman"/>
          <w:b w:val="false"/>
          <w:i w:val="false"/>
          <w:color w:val="ff0000"/>
          <w:sz w:val="28"/>
        </w:rPr>
        <w:t xml:space="preserve">
      Ескерту. Әдістеме 11-қосымшамен толықтырылды - Түркістан облысы Түлкібас аудандық мәслихатының 22.06.2023 </w:t>
      </w:r>
      <w:r>
        <w:rPr>
          <w:rFonts w:ascii="Times New Roman"/>
          <w:b w:val="false"/>
          <w:i w:val="false"/>
          <w:color w:val="ff0000"/>
          <w:sz w:val="28"/>
        </w:rPr>
        <w:t>№ 4/17-08</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