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a4c7" w14:textId="625a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белгілеудің кейбір мәселелері туралы</w:t>
      </w:r>
    </w:p>
    <w:p>
      <w:pPr>
        <w:spacing w:after="0"/>
        <w:ind w:left="0"/>
        <w:jc w:val="both"/>
      </w:pPr>
      <w:r>
        <w:rPr>
          <w:rFonts w:ascii="Times New Roman"/>
          <w:b w:val="false"/>
          <w:i w:val="false"/>
          <w:color w:val="000000"/>
          <w:sz w:val="28"/>
        </w:rPr>
        <w:t>Түркістан облысы Сарыағаш ауданы әкiмдiгiнiң 2023 жылғы 8 желтоқсандағы № 443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 1-тармағы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және Сарыағаш ауданының жер комиссиясының 2023 жылғы 29 мамырдағы № 26-03 қорытындысын, ауданның жер қатынастары бөлімінің 2023 жылғы 6 желтоқсандағы № 1600 "Жер учаскелерін қалыптастыру жөнінде жерге орналастыру жобасын бекіту туралы" бұйрығы мен ауданның жер қатынастары бөлімінің ұсыныс хатын қарап,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Су шаруашылығы комитеті" республикалық мемлекеттік мекемесіне Сарыағаш ауданының Сарыағаш қаласы, Жібек жолы және Қабланбек ауылдық округтерінің аумағынан магистральдық су құбырын салу үшін меншік иелері мен жер пайдаланушылардан жер учаскелерін алып қоймастан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жалпы ауданы 8,91 гектар жер учаскесіне 4 жыл 9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Сарыағаш ауданының жер қатынастары бөліміне (Н.Кукеев) осы қаулыдан туындайтын қажетті шараларды қабылдау тапсырылсын.</w:t>
      </w:r>
    </w:p>
    <w:bookmarkEnd w:id="2"/>
    <w:bookmarkStart w:name="z4" w:id="3"/>
    <w:p>
      <w:pPr>
        <w:spacing w:after="0"/>
        <w:ind w:left="0"/>
        <w:jc w:val="both"/>
      </w:pPr>
      <w:r>
        <w:rPr>
          <w:rFonts w:ascii="Times New Roman"/>
          <w:b w:val="false"/>
          <w:i w:val="false"/>
          <w:color w:val="000000"/>
          <w:sz w:val="28"/>
        </w:rPr>
        <w:t>
      3. Қаулының орындалуын бақылау аудан әкімінің орынбасары Н.Талиповке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Сарыағаш ауданы әкімдігінің </w:t>
            </w:r>
            <w:r>
              <w:br/>
            </w:r>
            <w:r>
              <w:rPr>
                <w:rFonts w:ascii="Times New Roman"/>
                <w:b w:val="false"/>
                <w:i w:val="false"/>
                <w:color w:val="000000"/>
                <w:sz w:val="20"/>
              </w:rPr>
              <w:t>2023 жылғы 08 желтоқсандағы</w:t>
            </w:r>
            <w:r>
              <w:br/>
            </w:r>
            <w:r>
              <w:rPr>
                <w:rFonts w:ascii="Times New Roman"/>
                <w:b w:val="false"/>
                <w:i w:val="false"/>
                <w:color w:val="000000"/>
                <w:sz w:val="20"/>
              </w:rPr>
              <w:t>№ 443 қаулысына қосымша</w:t>
            </w:r>
          </w:p>
        </w:tc>
      </w:tr>
    </w:tbl>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шаруашылығы комитеті" республикалық мемлекеттік мекемесіне магистральдық су құбырын салу үшін жер учаскелеріне қауымдық сервитут белгілеу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шылар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 туттың әрекет ету көлемі (гектар)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шаруашық мақсатындағы жерлер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