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b7341" w14:textId="f0b73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ауданының жұмыспен қамту және әлеуметтік бағдарламалар бөлімі" мемлекеттік мекемесінің ережесін бекіту туралы</w:t>
      </w:r>
    </w:p>
    <w:p>
      <w:pPr>
        <w:spacing w:after="0"/>
        <w:ind w:left="0"/>
        <w:jc w:val="both"/>
      </w:pPr>
      <w:r>
        <w:rPr>
          <w:rFonts w:ascii="Times New Roman"/>
          <w:b w:val="false"/>
          <w:i w:val="false"/>
          <w:color w:val="000000"/>
          <w:sz w:val="28"/>
        </w:rPr>
        <w:t>Түркістан облысы Мақтаарал ауданы әкiмдiгiнiң 2023 жылғы 25 тамыздағы № 485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"Қазақстан Республикасының әлеуметтік кодексі" Қазақстан Республикасының 2023 жылғы 20 сәуірдегі Кодексін іске асыру мақсатында, Мақтаарал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"Мақтаарал ауданының жұмыспен қамту және әлеуметтік бағдарламалар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"Мақтаарал ауданының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 Қазақстан Республикасының нормативтік құқықтық актілерінің эталондық бақылау банкінде ресми жариялауға жіберуін;</w:t>
      </w:r>
    </w:p>
    <w:p>
      <w:pPr>
        <w:spacing w:after="0"/>
        <w:ind w:left="0"/>
        <w:jc w:val="both"/>
      </w:pPr>
      <w:r>
        <w:rPr>
          <w:rFonts w:ascii="Times New Roman"/>
          <w:b w:val="false"/>
          <w:i w:val="false"/>
          <w:color w:val="000000"/>
          <w:sz w:val="28"/>
        </w:rPr>
        <w:t>
      2) осы қаулының ресми жарияланғанынан кейін оның Мақтаарал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Мақтаарал ауданы әкімдігінің 2018 жылғы 25 тамыздағы №6 қаулысының 7-қосымшасы жойылды деп танылсын.</w:t>
      </w:r>
    </w:p>
    <w:bookmarkEnd w:id="3"/>
    <w:bookmarkStart w:name="z5" w:id="4"/>
    <w:p>
      <w:pPr>
        <w:spacing w:after="0"/>
        <w:ind w:left="0"/>
        <w:jc w:val="both"/>
      </w:pPr>
      <w:r>
        <w:rPr>
          <w:rFonts w:ascii="Times New Roman"/>
          <w:b w:val="false"/>
          <w:i w:val="false"/>
          <w:color w:val="000000"/>
          <w:sz w:val="28"/>
        </w:rPr>
        <w:t>
      4. Осы қаулының орындалуын бақылау аудан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ауданы әкімдігінің</w:t>
            </w:r>
            <w:r>
              <w:br/>
            </w:r>
            <w:r>
              <w:rPr>
                <w:rFonts w:ascii="Times New Roman"/>
                <w:b w:val="false"/>
                <w:i w:val="false"/>
                <w:color w:val="000000"/>
                <w:sz w:val="20"/>
              </w:rPr>
              <w:t>2023 жылғы 25 тамыздағы</w:t>
            </w:r>
            <w:r>
              <w:br/>
            </w:r>
            <w:r>
              <w:rPr>
                <w:rFonts w:ascii="Times New Roman"/>
                <w:b w:val="false"/>
                <w:i w:val="false"/>
                <w:color w:val="000000"/>
                <w:sz w:val="20"/>
              </w:rPr>
              <w:t>№ 485 қаулысына қосымша</w:t>
            </w:r>
          </w:p>
        </w:tc>
      </w:tr>
    </w:tbl>
    <w:bookmarkStart w:name="z8" w:id="6"/>
    <w:p>
      <w:pPr>
        <w:spacing w:after="0"/>
        <w:ind w:left="0"/>
        <w:jc w:val="left"/>
      </w:pPr>
      <w:r>
        <w:rPr>
          <w:rFonts w:ascii="Times New Roman"/>
          <w:b/>
          <w:i w:val="false"/>
          <w:color w:val="000000"/>
        </w:rPr>
        <w:t xml:space="preserve"> "Мақтаарал ауданының жұмыспен қамту және әлеуметтік бағдарламалар бөлімі" мемлекеттік мекемесі туралы</w:t>
      </w:r>
      <w:r>
        <w:br/>
      </w:r>
      <w:r>
        <w:rPr>
          <w:rFonts w:ascii="Times New Roman"/>
          <w:b/>
          <w:i w:val="false"/>
          <w:color w:val="000000"/>
        </w:rPr>
        <w:t>ЕРЕЖЕ</w:t>
      </w:r>
    </w:p>
    <w:bookmarkEnd w:id="6"/>
    <w:bookmarkStart w:name="z9" w:id="7"/>
    <w:p>
      <w:pPr>
        <w:spacing w:after="0"/>
        <w:ind w:left="0"/>
        <w:jc w:val="both"/>
      </w:pPr>
      <w:r>
        <w:rPr>
          <w:rFonts w:ascii="Times New Roman"/>
          <w:b w:val="false"/>
          <w:i w:val="false"/>
          <w:color w:val="000000"/>
          <w:sz w:val="28"/>
        </w:rPr>
        <w:t>
      1. Жалпы ережелер</w:t>
      </w:r>
    </w:p>
    <w:bookmarkEnd w:id="7"/>
    <w:bookmarkStart w:name="z10" w:id="8"/>
    <w:p>
      <w:pPr>
        <w:spacing w:after="0"/>
        <w:ind w:left="0"/>
        <w:jc w:val="both"/>
      </w:pPr>
      <w:r>
        <w:rPr>
          <w:rFonts w:ascii="Times New Roman"/>
          <w:b w:val="false"/>
          <w:i w:val="false"/>
          <w:color w:val="000000"/>
          <w:sz w:val="28"/>
        </w:rPr>
        <w:t>
      1. "Мақтаарал ауданының жұмыспен қамту және әлеуметтік бағдарламалар бөлімі" мемлекеттік мекемесі (бұдан әрі – Мекеме) жұмыспен қамту, әлеуметтік бағдарламалар, арнаулы әлеуметтік қызметтер көрсету және еңбекші көшіп келушілерге рұқсаттар беру, ұзарту, және кері қайтарып алу салаларындағы басшылықты жүзеге асыратын Қазақстан Республикасының мемлекеттік органы болып табылады.</w:t>
      </w:r>
    </w:p>
    <w:bookmarkEnd w:id="8"/>
    <w:bookmarkStart w:name="z11" w:id="9"/>
    <w:p>
      <w:pPr>
        <w:spacing w:after="0"/>
        <w:ind w:left="0"/>
        <w:jc w:val="both"/>
      </w:pPr>
      <w:r>
        <w:rPr>
          <w:rFonts w:ascii="Times New Roman"/>
          <w:b w:val="false"/>
          <w:i w:val="false"/>
          <w:color w:val="000000"/>
          <w:sz w:val="28"/>
        </w:rPr>
        <w:t>
      2. Мекеменің мынадай ведомстволары бар.</w:t>
      </w:r>
    </w:p>
    <w:bookmarkEnd w:id="9"/>
    <w:p>
      <w:pPr>
        <w:spacing w:after="0"/>
        <w:ind w:left="0"/>
        <w:jc w:val="both"/>
      </w:pPr>
      <w:r>
        <w:rPr>
          <w:rFonts w:ascii="Times New Roman"/>
          <w:b w:val="false"/>
          <w:i w:val="false"/>
          <w:color w:val="000000"/>
          <w:sz w:val="28"/>
        </w:rPr>
        <w:t>
      1) Мақтаарал ауданының жұмыспен қамту және әлеуметтік бағдарламалар бөлімінің "Мейірім-Шапағат" күндіз болу орталығы" коммуналдық мемлекеттік мекемесі.</w:t>
      </w:r>
    </w:p>
    <w:p>
      <w:pPr>
        <w:spacing w:after="0"/>
        <w:ind w:left="0"/>
        <w:jc w:val="both"/>
      </w:pPr>
      <w:r>
        <w:rPr>
          <w:rFonts w:ascii="Times New Roman"/>
          <w:b w:val="false"/>
          <w:i w:val="false"/>
          <w:color w:val="000000"/>
          <w:sz w:val="28"/>
        </w:rPr>
        <w:t>
      2) Мақтаарал ауданының жұмыспен қамту және әлеуметтік бағдарламалар бөлімінің "Замандастар және Ten Qogam" әлеуметтік қызметтер көрсету орталығы" коммуналдық мемлекеттік мекемесі.</w:t>
      </w:r>
    </w:p>
    <w:p>
      <w:pPr>
        <w:spacing w:after="0"/>
        <w:ind w:left="0"/>
        <w:jc w:val="both"/>
      </w:pPr>
      <w:r>
        <w:rPr>
          <w:rFonts w:ascii="Times New Roman"/>
          <w:b w:val="false"/>
          <w:i w:val="false"/>
          <w:color w:val="000000"/>
          <w:sz w:val="28"/>
        </w:rPr>
        <w:t>
      3) "Мақтаарал ауданының жұмыспен қамту және әлеуметтік бағдарламалар бөлімі" мемлекеттік мекемесінің "Белсенді ұзақ өмір – Ардагерлерді ардақтайық" әлеуметтік қызыметтер көрсету орталығы коммуналдық мемлекеттік мекемесі.</w:t>
      </w:r>
    </w:p>
    <w:bookmarkStart w:name="z12" w:id="10"/>
    <w:p>
      <w:pPr>
        <w:spacing w:after="0"/>
        <w:ind w:left="0"/>
        <w:jc w:val="both"/>
      </w:pPr>
      <w:r>
        <w:rPr>
          <w:rFonts w:ascii="Times New Roman"/>
          <w:b w:val="false"/>
          <w:i w:val="false"/>
          <w:color w:val="000000"/>
          <w:sz w:val="28"/>
        </w:rPr>
        <w:t xml:space="preserve">
      3.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0"/>
    <w:bookmarkStart w:name="z13" w:id="11"/>
    <w:p>
      <w:pPr>
        <w:spacing w:after="0"/>
        <w:ind w:left="0"/>
        <w:jc w:val="both"/>
      </w:pPr>
      <w:r>
        <w:rPr>
          <w:rFonts w:ascii="Times New Roman"/>
          <w:b w:val="false"/>
          <w:i w:val="false"/>
          <w:color w:val="000000"/>
          <w:sz w:val="28"/>
        </w:rPr>
        <w:t>
      4. Мекеме мемлекеттік мекеме ұйымдық-құқықтық нысанындағы заңды тұлға болып табылады, оның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1"/>
    <w:bookmarkStart w:name="z14" w:id="12"/>
    <w:p>
      <w:pPr>
        <w:spacing w:after="0"/>
        <w:ind w:left="0"/>
        <w:jc w:val="both"/>
      </w:pPr>
      <w:r>
        <w:rPr>
          <w:rFonts w:ascii="Times New Roman"/>
          <w:b w:val="false"/>
          <w:i w:val="false"/>
          <w:color w:val="000000"/>
          <w:sz w:val="28"/>
        </w:rPr>
        <w:t>
      5. Мекеме азаматтық құқықтық қатынастарға өз атынан түседі.</w:t>
      </w:r>
    </w:p>
    <w:bookmarkEnd w:id="12"/>
    <w:bookmarkStart w:name="z15" w:id="13"/>
    <w:p>
      <w:pPr>
        <w:spacing w:after="0"/>
        <w:ind w:left="0"/>
        <w:jc w:val="both"/>
      </w:pPr>
      <w:r>
        <w:rPr>
          <w:rFonts w:ascii="Times New Roman"/>
          <w:b w:val="false"/>
          <w:i w:val="false"/>
          <w:color w:val="000000"/>
          <w:sz w:val="28"/>
        </w:rPr>
        <w:t>
      6.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3"/>
    <w:bookmarkStart w:name="z16" w:id="14"/>
    <w:p>
      <w:pPr>
        <w:spacing w:after="0"/>
        <w:ind w:left="0"/>
        <w:jc w:val="both"/>
      </w:pPr>
      <w:r>
        <w:rPr>
          <w:rFonts w:ascii="Times New Roman"/>
          <w:b w:val="false"/>
          <w:i w:val="false"/>
          <w:color w:val="000000"/>
          <w:sz w:val="28"/>
        </w:rPr>
        <w:t>
      7. Мекеме өз құзіретінің мәселелері бойынша заңнамада белгіленген тәртіппен Мекеме басшысының бұйрықтарымен және Қазақстан Республикасы заңнамасында көзделген басқа да актілер қабылдайды.</w:t>
      </w:r>
    </w:p>
    <w:bookmarkEnd w:id="14"/>
    <w:bookmarkStart w:name="z17" w:id="15"/>
    <w:p>
      <w:pPr>
        <w:spacing w:after="0"/>
        <w:ind w:left="0"/>
        <w:jc w:val="both"/>
      </w:pPr>
      <w:r>
        <w:rPr>
          <w:rFonts w:ascii="Times New Roman"/>
          <w:b w:val="false"/>
          <w:i w:val="false"/>
          <w:color w:val="000000"/>
          <w:sz w:val="28"/>
        </w:rPr>
        <w:t>
      8. Мекеменің құрылымы мен штат санының лимиті Қазақстан Республикасының заңнамасына сәйкес бекітіледі.</w:t>
      </w:r>
    </w:p>
    <w:bookmarkEnd w:id="15"/>
    <w:bookmarkStart w:name="z18" w:id="16"/>
    <w:p>
      <w:pPr>
        <w:spacing w:after="0"/>
        <w:ind w:left="0"/>
        <w:jc w:val="both"/>
      </w:pPr>
      <w:r>
        <w:rPr>
          <w:rFonts w:ascii="Times New Roman"/>
          <w:b w:val="false"/>
          <w:i w:val="false"/>
          <w:color w:val="000000"/>
          <w:sz w:val="28"/>
        </w:rPr>
        <w:t>
      9. Заңды тұлғанының орналасқан жері: индекс 160547, Қазақстан Республикасы, Түркістан облысы, Мақтаарал ауданы, Мырзакент кенті, Жастар көшесі № 6 үй.</w:t>
      </w:r>
    </w:p>
    <w:bookmarkEnd w:id="16"/>
    <w:bookmarkStart w:name="z19" w:id="17"/>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Мекеменің құрылтай құжаты болып табылады. Мекеменің құрылтайшысы Мақтаарал ауданының әкімдігі болып табылады.</w:t>
      </w:r>
    </w:p>
    <w:bookmarkEnd w:id="17"/>
    <w:bookmarkStart w:name="z20" w:id="18"/>
    <w:p>
      <w:pPr>
        <w:spacing w:after="0"/>
        <w:ind w:left="0"/>
        <w:jc w:val="both"/>
      </w:pPr>
      <w:r>
        <w:rPr>
          <w:rFonts w:ascii="Times New Roman"/>
          <w:b w:val="false"/>
          <w:i w:val="false"/>
          <w:color w:val="000000"/>
          <w:sz w:val="28"/>
        </w:rPr>
        <w:t>
      11. Мекеменің қызметін қаржыландыру Қазақстан Республикасының заңнамасына сәйкес республикалық және жергілікті бюджеттен жүзеге асырылады.</w:t>
      </w:r>
    </w:p>
    <w:bookmarkEnd w:id="18"/>
    <w:bookmarkStart w:name="z21" w:id="19"/>
    <w:p>
      <w:pPr>
        <w:spacing w:after="0"/>
        <w:ind w:left="0"/>
        <w:jc w:val="both"/>
      </w:pPr>
      <w:r>
        <w:rPr>
          <w:rFonts w:ascii="Times New Roman"/>
          <w:b w:val="false"/>
          <w:i w:val="false"/>
          <w:color w:val="000000"/>
          <w:sz w:val="28"/>
        </w:rPr>
        <w:t>
      12. Мекеме кәсіпкерлік субъектілерімен Мекеменің өкілеттігі болып табылатын міндеттерді орындау тұрғысында шарттық қарым - қатынас жасауға тыйым салынады. Егер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9"/>
    <w:bookmarkStart w:name="z22" w:id="20"/>
    <w:p>
      <w:pPr>
        <w:spacing w:after="0"/>
        <w:ind w:left="0"/>
        <w:jc w:val="left"/>
      </w:pPr>
      <w:r>
        <w:rPr>
          <w:rFonts w:ascii="Times New Roman"/>
          <w:b/>
          <w:i w:val="false"/>
          <w:color w:val="000000"/>
        </w:rPr>
        <w:t xml:space="preserve"> 2. Мемлекеттік органның мақсаттары мен өкілеттіктері</w:t>
      </w:r>
    </w:p>
    <w:bookmarkEnd w:id="20"/>
    <w:bookmarkStart w:name="z23" w:id="21"/>
    <w:p>
      <w:pPr>
        <w:spacing w:after="0"/>
        <w:ind w:left="0"/>
        <w:jc w:val="both"/>
      </w:pPr>
      <w:r>
        <w:rPr>
          <w:rFonts w:ascii="Times New Roman"/>
          <w:b w:val="false"/>
          <w:i w:val="false"/>
          <w:color w:val="000000"/>
          <w:sz w:val="28"/>
        </w:rPr>
        <w:t>
      13. Мақсаттары:</w:t>
      </w:r>
    </w:p>
    <w:bookmarkEnd w:id="21"/>
    <w:p>
      <w:pPr>
        <w:spacing w:after="0"/>
        <w:ind w:left="0"/>
        <w:jc w:val="both"/>
      </w:pPr>
      <w:r>
        <w:rPr>
          <w:rFonts w:ascii="Times New Roman"/>
          <w:b w:val="false"/>
          <w:i w:val="false"/>
          <w:color w:val="000000"/>
          <w:sz w:val="28"/>
        </w:rPr>
        <w:t>
      - Халықты жұмыспен қамту, әлеуметтік қорғау, еңбекші көшіп келушілерге рұқсаттар беру, ұзарту және кері қайтарып алу, арнаулы әлеуметтік қызметтер көрсету және әлеуметтік бағдарламалар саласында мемлекеттік саясатты іске асыру;</w:t>
      </w:r>
    </w:p>
    <w:p>
      <w:pPr>
        <w:spacing w:after="0"/>
        <w:ind w:left="0"/>
        <w:jc w:val="both"/>
      </w:pPr>
      <w:r>
        <w:rPr>
          <w:rFonts w:ascii="Times New Roman"/>
          <w:b w:val="false"/>
          <w:i w:val="false"/>
          <w:color w:val="000000"/>
          <w:sz w:val="28"/>
        </w:rPr>
        <w:t>
      - Қазақстан Республикасының заңнамасымен қарастырылған өзге де міндеттерді жүзеге асыру.</w:t>
      </w:r>
    </w:p>
    <w:bookmarkStart w:name="z24" w:id="22"/>
    <w:p>
      <w:pPr>
        <w:spacing w:after="0"/>
        <w:ind w:left="0"/>
        <w:jc w:val="both"/>
      </w:pPr>
      <w:r>
        <w:rPr>
          <w:rFonts w:ascii="Times New Roman"/>
          <w:b w:val="false"/>
          <w:i w:val="false"/>
          <w:color w:val="000000"/>
          <w:sz w:val="28"/>
        </w:rPr>
        <w:t>
      14. Өкілеттіктері:</w:t>
      </w:r>
    </w:p>
    <w:bookmarkEnd w:id="22"/>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мемлекеттік органдар мен ұйымдарда мүдделерін білдіру;</w:t>
      </w:r>
    </w:p>
    <w:p>
      <w:pPr>
        <w:spacing w:after="0"/>
        <w:ind w:left="0"/>
        <w:jc w:val="both"/>
      </w:pPr>
      <w:r>
        <w:rPr>
          <w:rFonts w:ascii="Times New Roman"/>
          <w:b w:val="false"/>
          <w:i w:val="false"/>
          <w:color w:val="000000"/>
          <w:sz w:val="28"/>
        </w:rPr>
        <w:t>
      - өз құзыреті шегінде мемлекеттік органдардан және басқа да ұйымдардан қажетті ақпаратты, құжаттарды және басқа да материалдарды сұрату және алу;</w:t>
      </w:r>
    </w:p>
    <w:p>
      <w:pPr>
        <w:spacing w:after="0"/>
        <w:ind w:left="0"/>
        <w:jc w:val="both"/>
      </w:pPr>
      <w:r>
        <w:rPr>
          <w:rFonts w:ascii="Times New Roman"/>
          <w:b w:val="false"/>
          <w:i w:val="false"/>
          <w:color w:val="000000"/>
          <w:sz w:val="28"/>
        </w:rPr>
        <w:t>
      - Мекеменің қарамағындағы мекемелердің қызметін үйлестіру;</w:t>
      </w:r>
    </w:p>
    <w:p>
      <w:pPr>
        <w:spacing w:after="0"/>
        <w:ind w:left="0"/>
        <w:jc w:val="both"/>
      </w:pPr>
      <w:r>
        <w:rPr>
          <w:rFonts w:ascii="Times New Roman"/>
          <w:b w:val="false"/>
          <w:i w:val="false"/>
          <w:color w:val="000000"/>
          <w:sz w:val="28"/>
        </w:rPr>
        <w:t>
      - Қазақстан Республикасының заңнамасында көзделген өзге де құқықтар;</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 Қазақстан Республикасы Президентінің, Үкіметінің және өзге де орталық атқарушы органдардың, сондай-ақ облыс әкімінің және әкімдігінің, аудан әкімінің және әкімдігінің актілері мен тапсырмаларын сапалы және уақытылы орындау;</w:t>
      </w:r>
    </w:p>
    <w:p>
      <w:pPr>
        <w:spacing w:after="0"/>
        <w:ind w:left="0"/>
        <w:jc w:val="both"/>
      </w:pPr>
      <w:r>
        <w:rPr>
          <w:rFonts w:ascii="Times New Roman"/>
          <w:b w:val="false"/>
          <w:i w:val="false"/>
          <w:color w:val="000000"/>
          <w:sz w:val="28"/>
        </w:rPr>
        <w:t>
      - мемлекеттік қызметтерді сапалы және уақытылы көрсетуді қамтамасыз ету;</w:t>
      </w:r>
    </w:p>
    <w:p>
      <w:pPr>
        <w:spacing w:after="0"/>
        <w:ind w:left="0"/>
        <w:jc w:val="both"/>
      </w:pPr>
      <w:r>
        <w:rPr>
          <w:rFonts w:ascii="Times New Roman"/>
          <w:b w:val="false"/>
          <w:i w:val="false"/>
          <w:color w:val="000000"/>
          <w:sz w:val="28"/>
        </w:rPr>
        <w:t>
      - мекемелерге қатысты мемлекеттік басқару органының функцияларын жүзеге асыру;</w:t>
      </w:r>
    </w:p>
    <w:p>
      <w:pPr>
        <w:spacing w:after="0"/>
        <w:ind w:left="0"/>
        <w:jc w:val="both"/>
      </w:pPr>
      <w:r>
        <w:rPr>
          <w:rFonts w:ascii="Times New Roman"/>
          <w:b w:val="false"/>
          <w:i w:val="false"/>
          <w:color w:val="000000"/>
          <w:sz w:val="28"/>
        </w:rPr>
        <w:t>
      - Қазақстан Республикасының заңнамасында көзделген өзге де міндеттер.</w:t>
      </w:r>
    </w:p>
    <w:bookmarkStart w:name="z25" w:id="23"/>
    <w:p>
      <w:pPr>
        <w:spacing w:after="0"/>
        <w:ind w:left="0"/>
        <w:jc w:val="both"/>
      </w:pPr>
      <w:r>
        <w:rPr>
          <w:rFonts w:ascii="Times New Roman"/>
          <w:b w:val="false"/>
          <w:i w:val="false"/>
          <w:color w:val="000000"/>
          <w:sz w:val="28"/>
        </w:rPr>
        <w:t>
      15. Функциялары:</w:t>
      </w:r>
    </w:p>
    <w:bookmarkEnd w:id="23"/>
    <w:p>
      <w:pPr>
        <w:spacing w:after="0"/>
        <w:ind w:left="0"/>
        <w:jc w:val="both"/>
      </w:pPr>
      <w:r>
        <w:rPr>
          <w:rFonts w:ascii="Times New Roman"/>
          <w:b w:val="false"/>
          <w:i w:val="false"/>
          <w:color w:val="000000"/>
          <w:sz w:val="28"/>
        </w:rPr>
        <w:t>
      1) аудан аумағында тұратын нысаналы топтарды және оларды қорғау жөніндегі әлеуметтік шараларды жыл сайын анықтап отырады;</w:t>
      </w:r>
    </w:p>
    <w:p>
      <w:pPr>
        <w:spacing w:after="0"/>
        <w:ind w:left="0"/>
        <w:jc w:val="both"/>
      </w:pPr>
      <w:r>
        <w:rPr>
          <w:rFonts w:ascii="Times New Roman"/>
          <w:b w:val="false"/>
          <w:i w:val="false"/>
          <w:color w:val="000000"/>
          <w:sz w:val="28"/>
        </w:rPr>
        <w:t>
      2) мүгедектігі бар адамдарға әлеуметтік көмек көрсетуді ұйымдастырады;</w:t>
      </w:r>
    </w:p>
    <w:p>
      <w:pPr>
        <w:spacing w:after="0"/>
        <w:ind w:left="0"/>
        <w:jc w:val="both"/>
      </w:pPr>
      <w:r>
        <w:rPr>
          <w:rFonts w:ascii="Times New Roman"/>
          <w:b w:val="false"/>
          <w:i w:val="false"/>
          <w:color w:val="000000"/>
          <w:sz w:val="28"/>
        </w:rPr>
        <w:t>
      3) жазаларды және өзге де қылмыстық - құқықтық ықпал ету шараларын орындайтын мекемелер мен органдардың қызметіне жәрдемдеседі;</w:t>
      </w:r>
    </w:p>
    <w:p>
      <w:pPr>
        <w:spacing w:after="0"/>
        <w:ind w:left="0"/>
        <w:jc w:val="both"/>
      </w:pPr>
      <w:r>
        <w:rPr>
          <w:rFonts w:ascii="Times New Roman"/>
          <w:b w:val="false"/>
          <w:i w:val="false"/>
          <w:color w:val="000000"/>
          <w:sz w:val="28"/>
        </w:rPr>
        <w:t>
      4) Қазақстан Республикасының заңнамасына сәйкес пробация қызметінің есебінде тұрған адамдарға әлеуметтік - құқықтық және өзге де көмек көрсетуді үйлестіреді;</w:t>
      </w:r>
    </w:p>
    <w:p>
      <w:pPr>
        <w:spacing w:after="0"/>
        <w:ind w:left="0"/>
        <w:jc w:val="both"/>
      </w:pPr>
      <w:r>
        <w:rPr>
          <w:rFonts w:ascii="Times New Roman"/>
          <w:b w:val="false"/>
          <w:i w:val="false"/>
          <w:color w:val="000000"/>
          <w:sz w:val="28"/>
        </w:rPr>
        <w:t>
      5) мекемелерден босатылған, пробация қызметінің есебінде тұрған, өмірлік қиын жағдайда деп танылған адамдарға Қазақстан Республикасының арнаулы әлеуметтік қызметтер туралы заңнамасына сәйкес арнаулы әлеуметтік қызметтер көрсетуді қамтамасыз етеді;</w:t>
      </w:r>
    </w:p>
    <w:p>
      <w:pPr>
        <w:spacing w:after="0"/>
        <w:ind w:left="0"/>
        <w:jc w:val="both"/>
      </w:pPr>
      <w:r>
        <w:rPr>
          <w:rFonts w:ascii="Times New Roman"/>
          <w:b w:val="false"/>
          <w:i w:val="false"/>
          <w:color w:val="000000"/>
          <w:sz w:val="28"/>
        </w:rPr>
        <w:t>
      6) мекемелерден босатылған, сондай-ақ пробация қызметінің есебінде тұрған адамдардың жұмыспен қамтылуына жәрдемдесу жөніндегі шараларды қамтамасыз етеді;</w:t>
      </w:r>
    </w:p>
    <w:p>
      <w:pPr>
        <w:spacing w:after="0"/>
        <w:ind w:left="0"/>
        <w:jc w:val="both"/>
      </w:pPr>
      <w:r>
        <w:rPr>
          <w:rFonts w:ascii="Times New Roman"/>
          <w:b w:val="false"/>
          <w:i w:val="false"/>
          <w:color w:val="000000"/>
          <w:sz w:val="28"/>
        </w:rPr>
        <w:t>
      7) құзыреті шегінде Қазақстан Республикасының заңнамасына сәйкес электрондық нысанда көрсетілетін мемлекеттік қызметтер көрсетеді;</w:t>
      </w:r>
    </w:p>
    <w:p>
      <w:pPr>
        <w:spacing w:after="0"/>
        <w:ind w:left="0"/>
        <w:jc w:val="both"/>
      </w:pPr>
      <w:r>
        <w:rPr>
          <w:rFonts w:ascii="Times New Roman"/>
          <w:b w:val="false"/>
          <w:i w:val="false"/>
          <w:color w:val="000000"/>
          <w:sz w:val="28"/>
        </w:rPr>
        <w:t>
      8) халықты жұмыспен қамтуға жәрдемдесетін басқа да іс шараларды жүзеге асырады.</w:t>
      </w:r>
    </w:p>
    <w:p>
      <w:pPr>
        <w:spacing w:after="0"/>
        <w:ind w:left="0"/>
        <w:jc w:val="both"/>
      </w:pPr>
      <w:r>
        <w:rPr>
          <w:rFonts w:ascii="Times New Roman"/>
          <w:b w:val="false"/>
          <w:i w:val="false"/>
          <w:color w:val="000000"/>
          <w:sz w:val="28"/>
        </w:rPr>
        <w:t>
      9) мүгедектігі бар адамдарды әлеуметтік қорғау, арнаулы әлеуметтік қызметтер көрсету саласындағы мемлекеттік саясатты іске асырады;</w:t>
      </w:r>
    </w:p>
    <w:p>
      <w:pPr>
        <w:spacing w:after="0"/>
        <w:ind w:left="0"/>
        <w:jc w:val="both"/>
      </w:pPr>
      <w:r>
        <w:rPr>
          <w:rFonts w:ascii="Times New Roman"/>
          <w:b w:val="false"/>
          <w:i w:val="false"/>
          <w:color w:val="000000"/>
          <w:sz w:val="28"/>
        </w:rPr>
        <w:t>
      10) арнаулы әлеуметтік қызметтер көрсететін, өз қарамағындағы субьектілерді құруды және олардың қызметін қамтамасыз етеді;</w:t>
      </w:r>
    </w:p>
    <w:p>
      <w:pPr>
        <w:spacing w:after="0"/>
        <w:ind w:left="0"/>
        <w:jc w:val="both"/>
      </w:pPr>
      <w:r>
        <w:rPr>
          <w:rFonts w:ascii="Times New Roman"/>
          <w:b w:val="false"/>
          <w:i w:val="false"/>
          <w:color w:val="000000"/>
          <w:sz w:val="28"/>
        </w:rPr>
        <w:t>
      11) арнаулы әлеуметтік қызметтер көрсететін субьектілерді кадрмен қамтамасыз етуді, әлеуметтік қызметкерлерді кәсіптік даярлауды, қайта даярлауды және олардың біліктілігін арттыруды ұйымдастырады;</w:t>
      </w:r>
    </w:p>
    <w:p>
      <w:pPr>
        <w:spacing w:after="0"/>
        <w:ind w:left="0"/>
        <w:jc w:val="both"/>
      </w:pPr>
      <w:r>
        <w:rPr>
          <w:rFonts w:ascii="Times New Roman"/>
          <w:b w:val="false"/>
          <w:i w:val="false"/>
          <w:color w:val="000000"/>
          <w:sz w:val="28"/>
        </w:rPr>
        <w:t>
      12) халықтың арнаулы әлеуметтік қызметтерге қажеттіліктеріне талдау жүргізуді қамтамасыз етеді;</w:t>
      </w:r>
    </w:p>
    <w:p>
      <w:pPr>
        <w:spacing w:after="0"/>
        <w:ind w:left="0"/>
        <w:jc w:val="both"/>
      </w:pPr>
      <w:r>
        <w:rPr>
          <w:rFonts w:ascii="Times New Roman"/>
          <w:b w:val="false"/>
          <w:i w:val="false"/>
          <w:color w:val="000000"/>
          <w:sz w:val="28"/>
        </w:rPr>
        <w:t>
      13) арнаулы әлеуметтік қызметтерді және арнаулы әлеуметтік қызметтерге қажеттілікті бағалау мен айқындау жөніндегі қызметтерді көрсету бойынша мемлекеттік сатып алуды жүзеге асырады, сондай-ақ мемлекеттік әлеуметтік тапсырысты орналастырады;</w:t>
      </w:r>
    </w:p>
    <w:p>
      <w:pPr>
        <w:spacing w:after="0"/>
        <w:ind w:left="0"/>
        <w:jc w:val="both"/>
      </w:pPr>
      <w:r>
        <w:rPr>
          <w:rFonts w:ascii="Times New Roman"/>
          <w:b w:val="false"/>
          <w:i w:val="false"/>
          <w:color w:val="000000"/>
          <w:sz w:val="28"/>
        </w:rPr>
        <w:t>
      14) арнаулы әлеуметтік қызметтер көрсету жүйесін дамыту жөнінде шараларды қабылдайды</w:t>
      </w:r>
    </w:p>
    <w:p>
      <w:pPr>
        <w:spacing w:after="0"/>
        <w:ind w:left="0"/>
        <w:jc w:val="both"/>
      </w:pPr>
      <w:r>
        <w:rPr>
          <w:rFonts w:ascii="Times New Roman"/>
          <w:b w:val="false"/>
          <w:i w:val="false"/>
          <w:color w:val="000000"/>
          <w:sz w:val="28"/>
        </w:rPr>
        <w:t>
      15) жеке және заңды тұлғалармен және мемлекеттік органдармен арнаулы әлеуметтік қызметтер көрсету мәселелері бойынша өзара іс-қимыл жасайды;</w:t>
      </w:r>
    </w:p>
    <w:p>
      <w:pPr>
        <w:spacing w:after="0"/>
        <w:ind w:left="0"/>
        <w:jc w:val="both"/>
      </w:pPr>
      <w:r>
        <w:rPr>
          <w:rFonts w:ascii="Times New Roman"/>
          <w:b w:val="false"/>
          <w:i w:val="false"/>
          <w:color w:val="000000"/>
          <w:sz w:val="28"/>
        </w:rPr>
        <w:t>
      16) Қазақстан Республикасының Үкіметі бекітетін үлгілік қағидалар негізінде әлеуметтік көмек көрсету, оның мөлшерлерін белгілеу және мұқтаж азаматтардың жекелеген санаттарының тізбесін айқындау қағидаларын әзірлейді;</w:t>
      </w:r>
    </w:p>
    <w:p>
      <w:pPr>
        <w:spacing w:after="0"/>
        <w:ind w:left="0"/>
        <w:jc w:val="both"/>
      </w:pPr>
      <w:r>
        <w:rPr>
          <w:rFonts w:ascii="Times New Roman"/>
          <w:b w:val="false"/>
          <w:i w:val="false"/>
          <w:color w:val="000000"/>
          <w:sz w:val="28"/>
        </w:rPr>
        <w:t>
      17) өз құзіреті шегінде халықтың көші-қоны саласындағы мемлекеттік саясатты іске асырады;</w:t>
      </w:r>
    </w:p>
    <w:p>
      <w:pPr>
        <w:spacing w:after="0"/>
        <w:ind w:left="0"/>
        <w:jc w:val="both"/>
      </w:pPr>
      <w:r>
        <w:rPr>
          <w:rFonts w:ascii="Times New Roman"/>
          <w:b w:val="false"/>
          <w:i w:val="false"/>
          <w:color w:val="000000"/>
          <w:sz w:val="28"/>
        </w:rPr>
        <w:t>
      18) бюджет қаражаты есебінен тұрғын үй көмегін көрсетеді;</w:t>
      </w:r>
    </w:p>
    <w:p>
      <w:pPr>
        <w:spacing w:after="0"/>
        <w:ind w:left="0"/>
        <w:jc w:val="both"/>
      </w:pPr>
      <w:r>
        <w:rPr>
          <w:rFonts w:ascii="Times New Roman"/>
          <w:b w:val="false"/>
          <w:i w:val="false"/>
          <w:color w:val="000000"/>
          <w:sz w:val="28"/>
        </w:rPr>
        <w:t>
      19) әлеуметтік сипаттағы төтенше жағдайлардың профилактикасына, сондай-ақ аудан аумағында олардың зардаптарын барынша азайтуға және (немесе) жоюға қатысады;</w:t>
      </w:r>
    </w:p>
    <w:p>
      <w:pPr>
        <w:spacing w:after="0"/>
        <w:ind w:left="0"/>
        <w:jc w:val="both"/>
      </w:pPr>
      <w:r>
        <w:rPr>
          <w:rFonts w:ascii="Times New Roman"/>
          <w:b w:val="false"/>
          <w:i w:val="false"/>
          <w:color w:val="000000"/>
          <w:sz w:val="28"/>
        </w:rPr>
        <w:t>
      20) әлеуметтік шиеленіске және еңбек жанжалдарының туындау тәуекелдеріне мониторингті жүзеге асырады;</w:t>
      </w:r>
    </w:p>
    <w:p>
      <w:pPr>
        <w:spacing w:after="0"/>
        <w:ind w:left="0"/>
        <w:jc w:val="both"/>
      </w:pPr>
      <w:r>
        <w:rPr>
          <w:rFonts w:ascii="Times New Roman"/>
          <w:b w:val="false"/>
          <w:i w:val="false"/>
          <w:color w:val="000000"/>
          <w:sz w:val="28"/>
        </w:rPr>
        <w:t>
      21) интернаттық ұйымдарды бітіруші кәмелетке толмағандар үшін жұмыс орындарына квота белгілеу туралы аудан әкімдігінің қаулысын әзірлейді;</w:t>
      </w:r>
    </w:p>
    <w:p>
      <w:pPr>
        <w:spacing w:after="0"/>
        <w:ind w:left="0"/>
        <w:jc w:val="both"/>
      </w:pPr>
      <w:r>
        <w:rPr>
          <w:rFonts w:ascii="Times New Roman"/>
          <w:b w:val="false"/>
          <w:i w:val="false"/>
          <w:color w:val="000000"/>
          <w:sz w:val="28"/>
        </w:rPr>
        <w:t>
      22) еңбекші көшіп келушілерге рұқсаттар беру, ұзарту және кері қайтарып алу функцияларын жүзеге асырады.</w:t>
      </w:r>
    </w:p>
    <w:p>
      <w:pPr>
        <w:spacing w:after="0"/>
        <w:ind w:left="0"/>
        <w:jc w:val="both"/>
      </w:pPr>
      <w:r>
        <w:rPr>
          <w:rFonts w:ascii="Times New Roman"/>
          <w:b w:val="false"/>
          <w:i w:val="false"/>
          <w:color w:val="000000"/>
          <w:sz w:val="28"/>
        </w:rPr>
        <w:t>
      23) қылмыстық - атқару инспекциясы пробация қызметінің есебінде тұрған адамдар үшін, сондай-ақ бас бостандығынан айыру орындарынан босатылған адамдар үшін жұмыс орындарына квота белгілеу туралы аудан әкімдігінің қаулысын әзірлейді</w:t>
      </w:r>
    </w:p>
    <w:bookmarkStart w:name="z26" w:id="24"/>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24"/>
    <w:bookmarkStart w:name="z27" w:id="25"/>
    <w:p>
      <w:pPr>
        <w:spacing w:after="0"/>
        <w:ind w:left="0"/>
        <w:jc w:val="both"/>
      </w:pPr>
      <w:r>
        <w:rPr>
          <w:rFonts w:ascii="Times New Roman"/>
          <w:b w:val="false"/>
          <w:i w:val="false"/>
          <w:color w:val="000000"/>
          <w:sz w:val="28"/>
        </w:rPr>
        <w:t>
      16. Мекемені басқаруды бірінші басшы жүзеге асырады, ол Мекемеге жүктелген міндеттердің орындалуына және оның өз өкілеттіктерін жүзеге асыруға дербес жауапты болады.</w:t>
      </w:r>
    </w:p>
    <w:bookmarkEnd w:id="25"/>
    <w:bookmarkStart w:name="z28" w:id="26"/>
    <w:p>
      <w:pPr>
        <w:spacing w:after="0"/>
        <w:ind w:left="0"/>
        <w:jc w:val="both"/>
      </w:pPr>
      <w:r>
        <w:rPr>
          <w:rFonts w:ascii="Times New Roman"/>
          <w:b w:val="false"/>
          <w:i w:val="false"/>
          <w:color w:val="000000"/>
          <w:sz w:val="28"/>
        </w:rPr>
        <w:t>
      17. Мекеменің бірінші басшысы Қазақстан Республикасының заңнамасына сәйкес лауазымға тағайындалады және лауазымынан босатылады.</w:t>
      </w:r>
    </w:p>
    <w:bookmarkEnd w:id="26"/>
    <w:bookmarkStart w:name="z29" w:id="27"/>
    <w:p>
      <w:pPr>
        <w:spacing w:after="0"/>
        <w:ind w:left="0"/>
        <w:jc w:val="both"/>
      </w:pPr>
      <w:r>
        <w:rPr>
          <w:rFonts w:ascii="Times New Roman"/>
          <w:b w:val="false"/>
          <w:i w:val="false"/>
          <w:color w:val="000000"/>
          <w:sz w:val="28"/>
        </w:rPr>
        <w:t>
      18. Мекеменің бірінші басшысының Қазақстан Республикасының заңнамасына сәйкес лауазымға тағайындалатын және лауазымнан босатылатын орынбасары болады.</w:t>
      </w:r>
    </w:p>
    <w:bookmarkEnd w:id="27"/>
    <w:bookmarkStart w:name="z30" w:id="28"/>
    <w:p>
      <w:pPr>
        <w:spacing w:after="0"/>
        <w:ind w:left="0"/>
        <w:jc w:val="both"/>
      </w:pPr>
      <w:r>
        <w:rPr>
          <w:rFonts w:ascii="Times New Roman"/>
          <w:b w:val="false"/>
          <w:i w:val="false"/>
          <w:color w:val="000000"/>
          <w:sz w:val="28"/>
        </w:rPr>
        <w:t>
      19. Мекеменің бірінші басшысының өкілеттіктері:</w:t>
      </w:r>
    </w:p>
    <w:bookmarkEnd w:id="28"/>
    <w:p>
      <w:pPr>
        <w:spacing w:after="0"/>
        <w:ind w:left="0"/>
        <w:jc w:val="both"/>
      </w:pPr>
      <w:r>
        <w:rPr>
          <w:rFonts w:ascii="Times New Roman"/>
          <w:b w:val="false"/>
          <w:i w:val="false"/>
          <w:color w:val="000000"/>
          <w:sz w:val="28"/>
        </w:rPr>
        <w:t>
      1) Қазақстан Республикасының заңнамасына сәйкес, Мекеме қызметкерлерін, бөлімге бағынысты мекемелердің басшыларын қызметке тағайындайды және қызметтен босатады;</w:t>
      </w:r>
    </w:p>
    <w:p>
      <w:pPr>
        <w:spacing w:after="0"/>
        <w:ind w:left="0"/>
        <w:jc w:val="both"/>
      </w:pPr>
      <w:r>
        <w:rPr>
          <w:rFonts w:ascii="Times New Roman"/>
          <w:b w:val="false"/>
          <w:i w:val="false"/>
          <w:color w:val="000000"/>
          <w:sz w:val="28"/>
        </w:rPr>
        <w:t>
      2) заңнамада белгіленген тәртіппен көтермелеу, материалдық көмек көрсету, тәртіптік жаза қолдану мәселелерін шешеді;</w:t>
      </w:r>
    </w:p>
    <w:p>
      <w:pPr>
        <w:spacing w:after="0"/>
        <w:ind w:left="0"/>
        <w:jc w:val="both"/>
      </w:pPr>
      <w:r>
        <w:rPr>
          <w:rFonts w:ascii="Times New Roman"/>
          <w:b w:val="false"/>
          <w:i w:val="false"/>
          <w:color w:val="000000"/>
          <w:sz w:val="28"/>
        </w:rPr>
        <w:t>
      3) бұйрықтар шығарады және Мекеменің барлық қызметкерлері үшін міндетті нұсқаулар береді;</w:t>
      </w:r>
    </w:p>
    <w:p>
      <w:pPr>
        <w:spacing w:after="0"/>
        <w:ind w:left="0"/>
        <w:jc w:val="both"/>
      </w:pPr>
      <w:r>
        <w:rPr>
          <w:rFonts w:ascii="Times New Roman"/>
          <w:b w:val="false"/>
          <w:i w:val="false"/>
          <w:color w:val="000000"/>
          <w:sz w:val="28"/>
        </w:rPr>
        <w:t>
      4) қызметтік құжаттарға қол қояды;</w:t>
      </w:r>
    </w:p>
    <w:p>
      <w:pPr>
        <w:spacing w:after="0"/>
        <w:ind w:left="0"/>
        <w:jc w:val="both"/>
      </w:pPr>
      <w:r>
        <w:rPr>
          <w:rFonts w:ascii="Times New Roman"/>
          <w:b w:val="false"/>
          <w:i w:val="false"/>
          <w:color w:val="000000"/>
          <w:sz w:val="28"/>
        </w:rPr>
        <w:t>
      5) Мекеме атынан сенімхатсыз әрекет етеді;</w:t>
      </w:r>
    </w:p>
    <w:p>
      <w:pPr>
        <w:spacing w:after="0"/>
        <w:ind w:left="0"/>
        <w:jc w:val="both"/>
      </w:pPr>
      <w:r>
        <w:rPr>
          <w:rFonts w:ascii="Times New Roman"/>
          <w:b w:val="false"/>
          <w:i w:val="false"/>
          <w:color w:val="000000"/>
          <w:sz w:val="28"/>
        </w:rPr>
        <w:t>
      6) Мекеме қызметкерлерінің белгіленген саны және еңбекке ақы төлеу қоры шегінде штат кестелерін бекітеді;</w:t>
      </w:r>
    </w:p>
    <w:p>
      <w:pPr>
        <w:spacing w:after="0"/>
        <w:ind w:left="0"/>
        <w:jc w:val="both"/>
      </w:pPr>
      <w:r>
        <w:rPr>
          <w:rFonts w:ascii="Times New Roman"/>
          <w:b w:val="false"/>
          <w:i w:val="false"/>
          <w:color w:val="000000"/>
          <w:sz w:val="28"/>
        </w:rPr>
        <w:t>
      7) бюджеттік бағдарламалар әкімшісін және мекеменің міндеттемелер мен төлемдер бойынша қаржыландыру жоспарларын бекітеді;</w:t>
      </w:r>
    </w:p>
    <w:p>
      <w:pPr>
        <w:spacing w:after="0"/>
        <w:ind w:left="0"/>
        <w:jc w:val="both"/>
      </w:pPr>
      <w:r>
        <w:rPr>
          <w:rFonts w:ascii="Times New Roman"/>
          <w:b w:val="false"/>
          <w:i w:val="false"/>
          <w:color w:val="000000"/>
          <w:sz w:val="28"/>
        </w:rPr>
        <w:t>
      8) өз құзыреті шегінде Мекеменің қаражаты мен мүлкіне иелік етеді;</w:t>
      </w:r>
    </w:p>
    <w:p>
      <w:pPr>
        <w:spacing w:after="0"/>
        <w:ind w:left="0"/>
        <w:jc w:val="both"/>
      </w:pPr>
      <w:r>
        <w:rPr>
          <w:rFonts w:ascii="Times New Roman"/>
          <w:b w:val="false"/>
          <w:i w:val="false"/>
          <w:color w:val="000000"/>
          <w:sz w:val="28"/>
        </w:rPr>
        <w:t>
      9) сыбайлас жемқорлыққа қарсы іс-қимыл бойынша шаралар қабылдамағаны үшін дербес жауапты болады;</w:t>
      </w:r>
    </w:p>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Мекеменің бірінші басшысы болмаған кезеңде оның өкілеттіктерін қолданыстағы заңнамаға сәйкес оны алмастыратын тұлға жүзеге асырады.</w:t>
      </w:r>
    </w:p>
    <w:bookmarkStart w:name="z31" w:id="29"/>
    <w:p>
      <w:pPr>
        <w:spacing w:after="0"/>
        <w:ind w:left="0"/>
        <w:jc w:val="both"/>
      </w:pPr>
      <w:r>
        <w:rPr>
          <w:rFonts w:ascii="Times New Roman"/>
          <w:b w:val="false"/>
          <w:i w:val="false"/>
          <w:color w:val="000000"/>
          <w:sz w:val="28"/>
        </w:rPr>
        <w:t>
      20. Бірінші басшы өз орынбасарының өкілеттіктерін қолданыстағы заңнамаға сәйкес айқындайды.</w:t>
      </w:r>
    </w:p>
    <w:bookmarkEnd w:id="29"/>
    <w:bookmarkStart w:name="z32" w:id="30"/>
    <w:p>
      <w:pPr>
        <w:spacing w:after="0"/>
        <w:ind w:left="0"/>
        <w:jc w:val="left"/>
      </w:pPr>
      <w:r>
        <w:rPr>
          <w:rFonts w:ascii="Times New Roman"/>
          <w:b/>
          <w:i w:val="false"/>
          <w:color w:val="000000"/>
        </w:rPr>
        <w:t xml:space="preserve"> 4. Мемлекеттік органның мүлкі</w:t>
      </w:r>
    </w:p>
    <w:bookmarkEnd w:id="30"/>
    <w:bookmarkStart w:name="z33" w:id="31"/>
    <w:p>
      <w:pPr>
        <w:spacing w:after="0"/>
        <w:ind w:left="0"/>
        <w:jc w:val="both"/>
      </w:pPr>
      <w:r>
        <w:rPr>
          <w:rFonts w:ascii="Times New Roman"/>
          <w:b w:val="false"/>
          <w:i w:val="false"/>
          <w:color w:val="000000"/>
          <w:sz w:val="28"/>
        </w:rPr>
        <w:t>
      21. Мекеменің заңнамада көзделген жағдайларда жедел басқару құқығында оқшауланған мүлкі болу мүмкін.</w:t>
      </w:r>
    </w:p>
    <w:bookmarkEnd w:id="31"/>
    <w:p>
      <w:pPr>
        <w:spacing w:after="0"/>
        <w:ind w:left="0"/>
        <w:jc w:val="both"/>
      </w:pPr>
      <w:r>
        <w:rPr>
          <w:rFonts w:ascii="Times New Roman"/>
          <w:b w:val="false"/>
          <w:i w:val="false"/>
          <w:color w:val="000000"/>
          <w:sz w:val="28"/>
        </w:rPr>
        <w:t>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4" w:id="32"/>
    <w:p>
      <w:pPr>
        <w:spacing w:after="0"/>
        <w:ind w:left="0"/>
        <w:jc w:val="both"/>
      </w:pPr>
      <w:r>
        <w:rPr>
          <w:rFonts w:ascii="Times New Roman"/>
          <w:b w:val="false"/>
          <w:i w:val="false"/>
          <w:color w:val="000000"/>
          <w:sz w:val="28"/>
        </w:rPr>
        <w:t>
      22. Мекемеге бекітілген мүлік коммуналдық меншікке жатады.</w:t>
      </w:r>
    </w:p>
    <w:bookmarkEnd w:id="32"/>
    <w:bookmarkStart w:name="z35" w:id="33"/>
    <w:p>
      <w:pPr>
        <w:spacing w:after="0"/>
        <w:ind w:left="0"/>
        <w:jc w:val="both"/>
      </w:pPr>
      <w:r>
        <w:rPr>
          <w:rFonts w:ascii="Times New Roman"/>
          <w:b w:val="false"/>
          <w:i w:val="false"/>
          <w:color w:val="000000"/>
          <w:sz w:val="28"/>
        </w:rPr>
        <w:t>
      23. Егер заңнамада өзгеше көзделмесе,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3"/>
    <w:bookmarkStart w:name="z36" w:id="34"/>
    <w:p>
      <w:pPr>
        <w:spacing w:after="0"/>
        <w:ind w:left="0"/>
        <w:jc w:val="left"/>
      </w:pPr>
      <w:r>
        <w:rPr>
          <w:rFonts w:ascii="Times New Roman"/>
          <w:b/>
          <w:i w:val="false"/>
          <w:color w:val="000000"/>
        </w:rPr>
        <w:t xml:space="preserve"> 5. Мемлекеттік органды қайта ұйымдастыру және тарату.</w:t>
      </w:r>
    </w:p>
    <w:bookmarkEnd w:id="34"/>
    <w:bookmarkStart w:name="z37" w:id="35"/>
    <w:p>
      <w:pPr>
        <w:spacing w:after="0"/>
        <w:ind w:left="0"/>
        <w:jc w:val="both"/>
      </w:pPr>
      <w:r>
        <w:rPr>
          <w:rFonts w:ascii="Times New Roman"/>
          <w:b w:val="false"/>
          <w:i w:val="false"/>
          <w:color w:val="000000"/>
          <w:sz w:val="28"/>
        </w:rPr>
        <w:t>
      24. Мекемені қайта ұйымдастыру және тарату Қазақстан Республикасының заңнамасына сәйкес жүзеге асырылады.</w:t>
      </w:r>
    </w:p>
    <w:bookmarkEnd w:id="35"/>
    <w:bookmarkStart w:name="z38" w:id="36"/>
    <w:p>
      <w:pPr>
        <w:spacing w:after="0"/>
        <w:ind w:left="0"/>
        <w:jc w:val="both"/>
      </w:pPr>
      <w:r>
        <w:rPr>
          <w:rFonts w:ascii="Times New Roman"/>
          <w:b w:val="false"/>
          <w:i w:val="false"/>
          <w:color w:val="000000"/>
          <w:sz w:val="28"/>
        </w:rPr>
        <w:t>
      Мекеменің қарамағындағы ведомстволық ұйымдардың тізбесі:</w:t>
      </w:r>
    </w:p>
    <w:bookmarkEnd w:id="36"/>
    <w:p>
      <w:pPr>
        <w:spacing w:after="0"/>
        <w:ind w:left="0"/>
        <w:jc w:val="both"/>
      </w:pPr>
      <w:r>
        <w:rPr>
          <w:rFonts w:ascii="Times New Roman"/>
          <w:b w:val="false"/>
          <w:i w:val="false"/>
          <w:color w:val="000000"/>
          <w:sz w:val="28"/>
        </w:rPr>
        <w:t>
      1) Мақтаарал ауданының жұмыспен қамту және әлеуметтік бағдарламалар бөлімінің "Мейірім-Шапағат" күндіз болу орталығы" коммуналдық мемлекеттік мекемесі;</w:t>
      </w:r>
    </w:p>
    <w:p>
      <w:pPr>
        <w:spacing w:after="0"/>
        <w:ind w:left="0"/>
        <w:jc w:val="both"/>
      </w:pPr>
      <w:r>
        <w:rPr>
          <w:rFonts w:ascii="Times New Roman"/>
          <w:b w:val="false"/>
          <w:i w:val="false"/>
          <w:color w:val="000000"/>
          <w:sz w:val="28"/>
        </w:rPr>
        <w:t>
      2) Мақтаарал ауданының жұмыспен қамту және әлеуметтік бағдарламалар бөлімінің "Замандастар және Ten Qogam" әлеуметтік қызметтер көрсету орталығы" коммуналдық мемлекеттік мекемесі.</w:t>
      </w:r>
    </w:p>
    <w:p>
      <w:pPr>
        <w:spacing w:after="0"/>
        <w:ind w:left="0"/>
        <w:jc w:val="both"/>
      </w:pPr>
      <w:r>
        <w:rPr>
          <w:rFonts w:ascii="Times New Roman"/>
          <w:b w:val="false"/>
          <w:i w:val="false"/>
          <w:color w:val="000000"/>
          <w:sz w:val="28"/>
        </w:rPr>
        <w:t>
      3) "Мақтаарал ауданының жұмыспен қамту және әлеуметтік бағдарламалар бөлімі" мемлекеттік мекемесінің "Белсенді ұзақ өмір – Ардагерлерді ардақтайық" әлеуметтік қызметтер көрсету орталығы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