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4442" w14:textId="39a4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2022 жылғы 23 желтоқсандағы № 26/149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2023 жылғы 27 қыркүйектегі № 26/149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2023-2025 жылдарға арналған аудан бюджеті 1, 2 және 3 қосымшаларына сәйкес, оның ішінде 2023 жылғы мынадай көлемде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10 347 063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8 727 719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10 484 440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351 599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- 488 976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488 976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465 750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137 378,0 мың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мақсатанда мүлікті бағалауды жүргізу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Ауылдықжерлердетұратынденсаулықсақтау, білімберу, әлеуметтікқамтамасызету, мәдениет, спортжәневетеринармамандарынаотынсатыпалуғаҚазақстанРеспубликасыныңзаңнамасынасәйкесәлеуметтіккөмеккөрсету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26/149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бағытталған,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