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33ed" w14:textId="74b33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ауданының мәслихат аппараты" мемлекеттік мекемесінің "Б" корпусының мемлекеттік әкімшілік қызметшілерінің жұмысын бағалау әдістемесін бекіту туралы</w:t>
      </w:r>
    </w:p>
    <w:p>
      <w:pPr>
        <w:spacing w:after="0"/>
        <w:ind w:left="0"/>
        <w:jc w:val="both"/>
      </w:pPr>
      <w:r>
        <w:rPr>
          <w:rFonts w:ascii="Times New Roman"/>
          <w:b w:val="false"/>
          <w:i w:val="false"/>
          <w:color w:val="000000"/>
          <w:sz w:val="28"/>
        </w:rPr>
        <w:t>Түркістан облысы Бәйдібек аудандық мәслихатының 2023 жылғы 11 қазандағы № 7/35 шешімі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 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мен толықтырулар енгізу туралы" Қазақстан Республикасы Мемлекеттік қызмет істері агенттігі төрағасының 2023 жылғы 17 мамырдағы №113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№32518 болып тіркелген) сәйкес, Бәйдібек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"Бәйдібек ауданының мәслихат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"Бәйдібек ауданының мәслихат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шешімге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ресми жарияланғанынан кейін осы шешімді Бәйдібек аудандық мәслихатының интернет-ресурсына орналастырылуын.</w:t>
      </w:r>
    </w:p>
    <w:bookmarkStart w:name="z4" w:id="3"/>
    <w:p>
      <w:pPr>
        <w:spacing w:after="0"/>
        <w:ind w:left="0"/>
        <w:jc w:val="both"/>
      </w:pPr>
      <w:r>
        <w:rPr>
          <w:rFonts w:ascii="Times New Roman"/>
          <w:b w:val="false"/>
          <w:i w:val="false"/>
          <w:color w:val="000000"/>
          <w:sz w:val="28"/>
        </w:rPr>
        <w:t>
      3. Осы шешімнің орындалуын бақылау Бәйдібек аудандық мәслихат аппаратының басшысына жүктелсін.</w:t>
      </w:r>
    </w:p>
    <w:bookmarkEnd w:id="3"/>
    <w:bookmarkStart w:name="z5" w:id="4"/>
    <w:p>
      <w:pPr>
        <w:spacing w:after="0"/>
        <w:ind w:left="0"/>
        <w:jc w:val="both"/>
      </w:pPr>
      <w:r>
        <w:rPr>
          <w:rFonts w:ascii="Times New Roman"/>
          <w:b w:val="false"/>
          <w:i w:val="false"/>
          <w:color w:val="000000"/>
          <w:sz w:val="28"/>
        </w:rPr>
        <w:t xml:space="preserve">
      4. Бәйдібек аудандық мәслихатының 2023 жылғы 15 мамырдағы №2/12 "Б" корпусы Бәйдібек ауданының мәслихат аппаратының мемлекеттік әкімшілік қызметшілерінің қызметін бағалау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Бәйдібек ауданының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А.Кенехан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Байдібек аудандық мәслихатының</w:t>
            </w:r>
            <w:r>
              <w:br/>
            </w:r>
            <w:r>
              <w:rPr>
                <w:rFonts w:ascii="Times New Roman"/>
                <w:b w:val="false"/>
                <w:i w:val="false"/>
                <w:color w:val="000000"/>
                <w:sz w:val="20"/>
              </w:rPr>
              <w:t>2023 жылғы 11 қазандағы</w:t>
            </w:r>
            <w:r>
              <w:br/>
            </w:r>
            <w:r>
              <w:rPr>
                <w:rFonts w:ascii="Times New Roman"/>
                <w:b w:val="false"/>
                <w:i w:val="false"/>
                <w:color w:val="000000"/>
                <w:sz w:val="20"/>
              </w:rPr>
              <w:t>№7/ шешімімен бекітілген</w:t>
            </w:r>
          </w:p>
        </w:tc>
      </w:tr>
    </w:tbl>
    <w:bookmarkStart w:name="z8" w:id="6"/>
    <w:p>
      <w:pPr>
        <w:spacing w:after="0"/>
        <w:ind w:left="0"/>
        <w:jc w:val="left"/>
      </w:pPr>
      <w:r>
        <w:rPr>
          <w:rFonts w:ascii="Times New Roman"/>
          <w:b/>
          <w:i w:val="false"/>
          <w:color w:val="000000"/>
        </w:rPr>
        <w:t xml:space="preserve"> "Бәйдібек ауданының мәслихат аппараты" мемлекеттік мекемесінің "Б" корпусы мемлекеттік әкімшілік қызметшілерінің қызметін бағалаудың әдістемесі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"Б" корпусы Бәйдібек ауданының мәслихат аппаратының мемлекеттік әкімшілік қызметшілерінің қызметін бағалау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 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(Нормативтік құқықтық актілерді мемлекеттік тіркеу тізілімінде №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w:t>
      </w:r>
      <w:r>
        <w:rPr>
          <w:rFonts w:ascii="Times New Roman"/>
          <w:b w:val="false"/>
          <w:i w:val="false"/>
          <w:color w:val="000000"/>
          <w:sz w:val="28"/>
        </w:rPr>
        <w:t>әдестеме</w:t>
      </w:r>
      <w:r>
        <w:rPr>
          <w:rFonts w:ascii="Times New Roman"/>
          <w:b w:val="false"/>
          <w:i w:val="false"/>
          <w:color w:val="000000"/>
          <w:sz w:val="28"/>
        </w:rPr>
        <w:t>) сәйкес әзірленді және "Б" корпусы Бәйдібек ауданының мәслихат аппаратының мемлекеттік әкімшілік қызметшілерінің (бұдан әрі – "Б" корпусының қызметшілері) қызметін бағалау тәртібін айқындайды.</w:t>
      </w:r>
    </w:p>
    <w:bookmarkEnd w:id="8"/>
    <w:bookmarkStart w:name="z11" w:id="9"/>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9"/>
    <w:p>
      <w:pPr>
        <w:spacing w:after="0"/>
        <w:ind w:left="0"/>
        <w:jc w:val="both"/>
      </w:pPr>
      <w:r>
        <w:rPr>
          <w:rFonts w:ascii="Times New Roman"/>
          <w:b w:val="false"/>
          <w:i w:val="false"/>
          <w:color w:val="000000"/>
          <w:sz w:val="28"/>
        </w:rPr>
        <w:t>
      1)жоғары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7)нысаналы мақсатты индикаторлар (бұдан әрі - НМИ) - құрылымдық бөлімшенің/мемлекеттік органның басшысы үшін белгіленетін және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2" w:id="10"/>
    <w:p>
      <w:pPr>
        <w:spacing w:after="0"/>
        <w:ind w:left="0"/>
        <w:jc w:val="both"/>
      </w:pPr>
      <w:r>
        <w:rPr>
          <w:rFonts w:ascii="Times New Roman"/>
          <w:b w:val="false"/>
          <w:i w:val="false"/>
          <w:color w:val="000000"/>
          <w:sz w:val="28"/>
        </w:rPr>
        <w:t>
      2. Мәслихат аппаратының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w:t>
      </w:r>
    </w:p>
    <w:p>
      <w:pPr>
        <w:spacing w:after="0"/>
        <w:ind w:left="0"/>
        <w:jc w:val="both"/>
      </w:pPr>
      <w:r>
        <w:rPr>
          <w:rFonts w:ascii="Times New Roman"/>
          <w:b w:val="false"/>
          <w:i w:val="false"/>
          <w:color w:val="000000"/>
          <w:sz w:val="28"/>
        </w:rPr>
        <w:t>
      "Б" корпусы қызметшілерін бағалау осы мемлекеттік органдардың ішкі құжаттарында айқындалған ерекшеліктерді ескере отырып жүргізіледі.</w:t>
      </w:r>
    </w:p>
    <w:bookmarkStart w:name="z13" w:id="11"/>
    <w:p>
      <w:pPr>
        <w:spacing w:after="0"/>
        <w:ind w:left="0"/>
        <w:jc w:val="both"/>
      </w:pPr>
      <w:r>
        <w:rPr>
          <w:rFonts w:ascii="Times New Roman"/>
          <w:b w:val="false"/>
          <w:i w:val="false"/>
          <w:color w:val="000000"/>
          <w:sz w:val="28"/>
        </w:rPr>
        <w:t>
      3.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1"/>
    <w:p>
      <w:pPr>
        <w:spacing w:after="0"/>
        <w:ind w:left="0"/>
        <w:jc w:val="both"/>
      </w:pPr>
      <w:r>
        <w:rPr>
          <w:rFonts w:ascii="Times New Roman"/>
          <w:b w:val="false"/>
          <w:i w:val="false"/>
          <w:color w:val="000000"/>
          <w:sz w:val="28"/>
        </w:rPr>
        <w:t>
      НМИ рейтингі бойынша қорытынды баға есепті тоқсандар үшін "Б" корпусы қызметшісінің орташа бағасынан құралады.</w:t>
      </w:r>
    </w:p>
    <w:bookmarkStart w:name="z14" w:id="12"/>
    <w:p>
      <w:pPr>
        <w:spacing w:after="0"/>
        <w:ind w:left="0"/>
        <w:jc w:val="both"/>
      </w:pPr>
      <w:r>
        <w:rPr>
          <w:rFonts w:ascii="Times New Roman"/>
          <w:b w:val="false"/>
          <w:i w:val="false"/>
          <w:color w:val="000000"/>
          <w:sz w:val="28"/>
        </w:rPr>
        <w:t xml:space="preserve">
      4.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12"/>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 тарауында</w:t>
      </w:r>
      <w:r>
        <w:rPr>
          <w:rFonts w:ascii="Times New Roman"/>
          <w:b w:val="false"/>
          <w:i w:val="false"/>
          <w:color w:val="000000"/>
          <w:sz w:val="28"/>
        </w:rPr>
        <w:t xml:space="preserve"> белгіленген тәртіпте жүзеге асырылады.</w:t>
      </w:r>
    </w:p>
    <w:bookmarkStart w:name="z15" w:id="13"/>
    <w:p>
      <w:pPr>
        <w:spacing w:after="0"/>
        <w:ind w:left="0"/>
        <w:jc w:val="both"/>
      </w:pPr>
      <w:r>
        <w:rPr>
          <w:rFonts w:ascii="Times New Roman"/>
          <w:b w:val="false"/>
          <w:i w:val="false"/>
          <w:color w:val="000000"/>
          <w:sz w:val="28"/>
        </w:rPr>
        <w:t xml:space="preserve">
      5.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13"/>
    <w:bookmarkStart w:name="z16" w:id="14"/>
    <w:p>
      <w:pPr>
        <w:spacing w:after="0"/>
        <w:ind w:left="0"/>
        <w:jc w:val="both"/>
      </w:pPr>
      <w:r>
        <w:rPr>
          <w:rFonts w:ascii="Times New Roman"/>
          <w:b w:val="false"/>
          <w:i w:val="false"/>
          <w:color w:val="000000"/>
          <w:sz w:val="28"/>
        </w:rPr>
        <w:t>
      6. Бағалау нәтижелері мынадай саралау бойынша қойылады:</w:t>
      </w:r>
    </w:p>
    <w:bookmarkEnd w:id="14"/>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7" w:id="15"/>
    <w:p>
      <w:pPr>
        <w:spacing w:after="0"/>
        <w:ind w:left="0"/>
        <w:jc w:val="both"/>
      </w:pPr>
      <w:r>
        <w:rPr>
          <w:rFonts w:ascii="Times New Roman"/>
          <w:b w:val="false"/>
          <w:i w:val="false"/>
          <w:color w:val="000000"/>
          <w:sz w:val="28"/>
        </w:rPr>
        <w:t>
      7.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5"/>
    <w:bookmarkStart w:name="z18" w:id="16"/>
    <w:p>
      <w:pPr>
        <w:spacing w:after="0"/>
        <w:ind w:left="0"/>
        <w:jc w:val="both"/>
      </w:pPr>
      <w:r>
        <w:rPr>
          <w:rFonts w:ascii="Times New Roman"/>
          <w:b w:val="false"/>
          <w:i w:val="false"/>
          <w:color w:val="000000"/>
          <w:sz w:val="28"/>
        </w:rPr>
        <w:t>
      8. 360 әдісі бойынша бағалау нәтижелері қызметшіні оқыту бойынша шешімдер қабылдау үшін негіз болып табылады.</w:t>
      </w:r>
    </w:p>
    <w:bookmarkEnd w:id="16"/>
    <w:bookmarkStart w:name="z19" w:id="17"/>
    <w:p>
      <w:pPr>
        <w:spacing w:after="0"/>
        <w:ind w:left="0"/>
        <w:jc w:val="both"/>
      </w:pPr>
      <w:r>
        <w:rPr>
          <w:rFonts w:ascii="Times New Roman"/>
          <w:b w:val="false"/>
          <w:i w:val="false"/>
          <w:color w:val="000000"/>
          <w:sz w:val="28"/>
        </w:rPr>
        <w:t>
      9. Бағалауды ұйымдастырушылық сүйемелдеуді кадр қызметінің міндеттерін орындау жүктелген мемлекеттік органның тұақты комиссиялар бөлімінің басшысы, оның ішінде ақпараттық жүйе арқылы қамтамасыз етеді.</w:t>
      </w:r>
    </w:p>
    <w:bookmarkEnd w:id="17"/>
    <w:p>
      <w:pPr>
        <w:spacing w:after="0"/>
        <w:ind w:left="0"/>
        <w:jc w:val="both"/>
      </w:pPr>
      <w:r>
        <w:rPr>
          <w:rFonts w:ascii="Times New Roman"/>
          <w:b w:val="false"/>
          <w:i w:val="false"/>
          <w:color w:val="000000"/>
          <w:sz w:val="28"/>
        </w:rPr>
        <w:t>
      Бұл ретте ақпараттық жүйеде тұрақты комиссиялар бөлімінің басшысы қызметшілерді бағалау кестесін жасайды, оны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бекітеді.</w:t>
      </w:r>
    </w:p>
    <w:bookmarkStart w:name="z20" w:id="18"/>
    <w:p>
      <w:pPr>
        <w:spacing w:after="0"/>
        <w:ind w:left="0"/>
        <w:jc w:val="both"/>
      </w:pPr>
      <w:r>
        <w:rPr>
          <w:rFonts w:ascii="Times New Roman"/>
          <w:b w:val="false"/>
          <w:i w:val="false"/>
          <w:color w:val="000000"/>
          <w:sz w:val="28"/>
        </w:rPr>
        <w:t>
      10. Тұрақты комиссиялар бөлімінің басшысы бағаланатын қызметшіні бағалау нәтижелерімен ол аяқталған соң екі жұмыс күні ішінде таныстыруды қамтамасыз етеді.</w:t>
      </w:r>
    </w:p>
    <w:bookmarkEnd w:id="1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1" w:id="19"/>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9"/>
    <w:bookmarkStart w:name="z22" w:id="20"/>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20"/>
    <w:bookmarkStart w:name="z23" w:id="21"/>
    <w:p>
      <w:pPr>
        <w:spacing w:after="0"/>
        <w:ind w:left="0"/>
        <w:jc w:val="both"/>
      </w:pPr>
      <w:r>
        <w:rPr>
          <w:rFonts w:ascii="Times New Roman"/>
          <w:b w:val="false"/>
          <w:i w:val="false"/>
          <w:color w:val="000000"/>
          <w:sz w:val="28"/>
        </w:rPr>
        <w:t>
      13. Бағалауға байланысты құжаттар мемлекеттік органның тұрақты комиссиялар бөлімінде бағалау аяқталған күннен бастап үш жыл бойы, сондай-ақ ақпараттық жүйеде техникалық мүмкіндік болған кезде сақталады.</w:t>
      </w:r>
    </w:p>
    <w:bookmarkEnd w:id="21"/>
    <w:bookmarkStart w:name="z24" w:id="22"/>
    <w:p>
      <w:pPr>
        <w:spacing w:after="0"/>
        <w:ind w:left="0"/>
        <w:jc w:val="both"/>
      </w:pPr>
      <w:r>
        <w:rPr>
          <w:rFonts w:ascii="Times New Roman"/>
          <w:b w:val="false"/>
          <w:i w:val="false"/>
          <w:color w:val="000000"/>
          <w:sz w:val="28"/>
        </w:rPr>
        <w:t xml:space="preserve">
      14.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2"/>
    <w:bookmarkStart w:name="z25" w:id="23"/>
    <w:p>
      <w:pPr>
        <w:spacing w:after="0"/>
        <w:ind w:left="0"/>
        <w:jc w:val="both"/>
      </w:pPr>
      <w:r>
        <w:rPr>
          <w:rFonts w:ascii="Times New Roman"/>
          <w:b w:val="false"/>
          <w:i w:val="false"/>
          <w:color w:val="000000"/>
          <w:sz w:val="28"/>
        </w:rPr>
        <w:t>
      15. Бағалау рәсіміне байланысты келіспеушіліктерді мемлекеттік органның тұрақты комиссиялар бөлімі барлық мүдделі тұлғалар мен тараптардың жәрдемімен қарайды.</w:t>
      </w:r>
    </w:p>
    <w:bookmarkEnd w:id="23"/>
    <w:bookmarkStart w:name="z26" w:id="24"/>
    <w:p>
      <w:pPr>
        <w:spacing w:after="0"/>
        <w:ind w:left="0"/>
        <w:jc w:val="both"/>
      </w:pPr>
      <w:r>
        <w:rPr>
          <w:rFonts w:ascii="Times New Roman"/>
          <w:b w:val="false"/>
          <w:i w:val="false"/>
          <w:color w:val="000000"/>
          <w:sz w:val="28"/>
        </w:rPr>
        <w:t>
      16. Бағалаушы адам мыналарға жауапты болады:</w:t>
      </w:r>
    </w:p>
    <w:bookmarkEnd w:id="24"/>
    <w:p>
      <w:pPr>
        <w:spacing w:after="0"/>
        <w:ind w:left="0"/>
        <w:jc w:val="both"/>
      </w:pPr>
      <w:r>
        <w:rPr>
          <w:rFonts w:ascii="Times New Roman"/>
          <w:b w:val="false"/>
          <w:i w:val="false"/>
          <w:color w:val="000000"/>
          <w:sz w:val="28"/>
        </w:rPr>
        <w:t>
      1)мемлекеттік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2)НМИ уақытылы қоюды, келісу мен бекітуді қамтамасыз ету;</w:t>
      </w:r>
    </w:p>
    <w:p>
      <w:pPr>
        <w:spacing w:after="0"/>
        <w:ind w:left="0"/>
        <w:jc w:val="both"/>
      </w:pPr>
      <w:r>
        <w:rPr>
          <w:rFonts w:ascii="Times New Roman"/>
          <w:b w:val="false"/>
          <w:i w:val="false"/>
          <w:color w:val="000000"/>
          <w:sz w:val="28"/>
        </w:rPr>
        <w:t>
      3)бағаланатын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7" w:id="25"/>
    <w:p>
      <w:pPr>
        <w:spacing w:after="0"/>
        <w:ind w:left="0"/>
        <w:jc w:val="both"/>
      </w:pPr>
      <w:r>
        <w:rPr>
          <w:rFonts w:ascii="Times New Roman"/>
          <w:b w:val="false"/>
          <w:i w:val="false"/>
          <w:color w:val="000000"/>
          <w:sz w:val="28"/>
        </w:rPr>
        <w:t>
      17. Бағаланатын адам мыналарға жауапты болады:</w:t>
      </w:r>
    </w:p>
    <w:bookmarkEnd w:id="25"/>
    <w:p>
      <w:pPr>
        <w:spacing w:after="0"/>
        <w:ind w:left="0"/>
        <w:jc w:val="both"/>
      </w:pPr>
      <w:r>
        <w:rPr>
          <w:rFonts w:ascii="Times New Roman"/>
          <w:b w:val="false"/>
          <w:i w:val="false"/>
          <w:color w:val="000000"/>
          <w:sz w:val="28"/>
        </w:rPr>
        <w:t>
      1)олардың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3)қызметті бағалау нәтижелерін талқылау бойынша басшымен кездесулерге қатысу.</w:t>
      </w:r>
    </w:p>
    <w:bookmarkStart w:name="z28" w:id="26"/>
    <w:p>
      <w:pPr>
        <w:spacing w:after="0"/>
        <w:ind w:left="0"/>
        <w:jc w:val="both"/>
      </w:pPr>
      <w:r>
        <w:rPr>
          <w:rFonts w:ascii="Times New Roman"/>
          <w:b w:val="false"/>
          <w:i w:val="false"/>
          <w:color w:val="000000"/>
          <w:sz w:val="28"/>
        </w:rPr>
        <w:t>
      18. Тұрақты комиссиялар бөлімінің басшысы мыналарға жауапты болады:</w:t>
      </w:r>
    </w:p>
    <w:bookmarkEnd w:id="26"/>
    <w:p>
      <w:pPr>
        <w:spacing w:after="0"/>
        <w:ind w:left="0"/>
        <w:jc w:val="both"/>
      </w:pPr>
      <w:r>
        <w:rPr>
          <w:rFonts w:ascii="Times New Roman"/>
          <w:b w:val="false"/>
          <w:i w:val="false"/>
          <w:color w:val="000000"/>
          <w:sz w:val="28"/>
        </w:rPr>
        <w:t>
      1)коммуникациялық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2)НМИ уақтылы талдау мен келісу;</w:t>
      </w:r>
    </w:p>
    <w:p>
      <w:pPr>
        <w:spacing w:after="0"/>
        <w:ind w:left="0"/>
        <w:jc w:val="both"/>
      </w:pPr>
      <w:r>
        <w:rPr>
          <w:rFonts w:ascii="Times New Roman"/>
          <w:b w:val="false"/>
          <w:i w:val="false"/>
          <w:color w:val="000000"/>
          <w:sz w:val="28"/>
        </w:rPr>
        <w:t>
      3)қажет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9" w:id="27"/>
    <w:p>
      <w:pPr>
        <w:spacing w:after="0"/>
        <w:ind w:left="0"/>
        <w:jc w:val="both"/>
      </w:pPr>
      <w:r>
        <w:rPr>
          <w:rFonts w:ascii="Times New Roman"/>
          <w:b w:val="false"/>
          <w:i w:val="false"/>
          <w:color w:val="000000"/>
          <w:sz w:val="28"/>
        </w:rPr>
        <w:t>
      19. Бағалау нәтижелері бағаланатын адамға, бағалаушыға, тұрақты комиссиялар бөлімінің басшысына және калибрлеу сессияларына қатысушыларға ғана белгілі болуы мүмкін.</w:t>
      </w:r>
    </w:p>
    <w:bookmarkEnd w:id="27"/>
    <w:bookmarkStart w:name="z30" w:id="2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8"/>
    <w:bookmarkStart w:name="z31" w:id="29"/>
    <w:p>
      <w:pPr>
        <w:spacing w:after="0"/>
        <w:ind w:left="0"/>
        <w:jc w:val="both"/>
      </w:pPr>
      <w:r>
        <w:rPr>
          <w:rFonts w:ascii="Times New Roman"/>
          <w:b w:val="false"/>
          <w:i w:val="false"/>
          <w:color w:val="000000"/>
          <w:sz w:val="28"/>
        </w:rPr>
        <w:t>
      20. Құрылымдық бөлімше/мемлекеттік орган басшысының қызметін бағалау НМИ жетістіктерін бағалау әдісі негізінде жүзеге асырылады.</w:t>
      </w:r>
    </w:p>
    <w:bookmarkEnd w:id="29"/>
    <w:bookmarkStart w:name="z32" w:id="30"/>
    <w:p>
      <w:pPr>
        <w:spacing w:after="0"/>
        <w:ind w:left="0"/>
        <w:jc w:val="both"/>
      </w:pPr>
      <w:r>
        <w:rPr>
          <w:rFonts w:ascii="Times New Roman"/>
          <w:b w:val="false"/>
          <w:i w:val="false"/>
          <w:color w:val="000000"/>
          <w:sz w:val="28"/>
        </w:rPr>
        <w:t xml:space="preserve">
      21. НМИ-ды бағалаушы адаммен стратегиялық жоспарлау мәселесін үйлестіретін құрылымдық бөлімшенің (бар болған жағдайда), сондай-ақ ұйымдастыру бөлімінің басшысының келісімімен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3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тұрақты комиссиялар бөлімінің басшысы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тұрақты комиссиялар бөлімінің басшысы стратегиялық жоспарлау мәселесін үйлестіретін құрылымдық бөлімшенің келісімімен (бар болған жағдайда) НМИ- дің нақты мәндеріне алдын ала есептеу жүргізеді және оны осы Әдістеменің </w:t>
      </w:r>
      <w:r>
        <w:rPr>
          <w:rFonts w:ascii="Times New Roman"/>
          <w:b w:val="false"/>
          <w:i w:val="false"/>
          <w:color w:val="000000"/>
          <w:sz w:val="28"/>
        </w:rPr>
        <w:t>4- 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3" w:id="31"/>
    <w:p>
      <w:pPr>
        <w:spacing w:after="0"/>
        <w:ind w:left="0"/>
        <w:jc w:val="both"/>
      </w:pPr>
      <w:r>
        <w:rPr>
          <w:rFonts w:ascii="Times New Roman"/>
          <w:b w:val="false"/>
          <w:i w:val="false"/>
          <w:color w:val="000000"/>
          <w:sz w:val="28"/>
        </w:rPr>
        <w:t>
      22.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1"/>
    <w:bookmarkStart w:name="z34" w:id="32"/>
    <w:p>
      <w:pPr>
        <w:spacing w:after="0"/>
        <w:ind w:left="0"/>
        <w:jc w:val="both"/>
      </w:pPr>
      <w:r>
        <w:rPr>
          <w:rFonts w:ascii="Times New Roman"/>
          <w:b w:val="false"/>
          <w:i w:val="false"/>
          <w:color w:val="000000"/>
          <w:sz w:val="28"/>
        </w:rPr>
        <w:t>
      23. НМИ мақсатқа қол жеткізу өлшемінің сандық және сапалық индикаторларынан тұруы тиіс және:</w:t>
      </w:r>
    </w:p>
    <w:bookmarkEnd w:id="32"/>
    <w:p>
      <w:pPr>
        <w:spacing w:after="0"/>
        <w:ind w:left="0"/>
        <w:jc w:val="both"/>
      </w:pPr>
      <w:r>
        <w:rPr>
          <w:rFonts w:ascii="Times New Roman"/>
          <w:b w:val="false"/>
          <w:i w:val="false"/>
          <w:color w:val="000000"/>
          <w:sz w:val="28"/>
        </w:rPr>
        <w:t>
      1)нақты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5" w:id="33"/>
    <w:p>
      <w:pPr>
        <w:spacing w:after="0"/>
        <w:ind w:left="0"/>
        <w:jc w:val="both"/>
      </w:pPr>
      <w:r>
        <w:rPr>
          <w:rFonts w:ascii="Times New Roman"/>
          <w:b w:val="false"/>
          <w:i w:val="false"/>
          <w:color w:val="000000"/>
          <w:sz w:val="28"/>
        </w:rPr>
        <w:t>
      24.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3"/>
    <w:bookmarkStart w:name="z36" w:id="34"/>
    <w:p>
      <w:pPr>
        <w:spacing w:after="0"/>
        <w:ind w:left="0"/>
        <w:jc w:val="both"/>
      </w:pPr>
      <w:r>
        <w:rPr>
          <w:rFonts w:ascii="Times New Roman"/>
          <w:b w:val="false"/>
          <w:i w:val="false"/>
          <w:color w:val="000000"/>
          <w:sz w:val="28"/>
        </w:rPr>
        <w:t>
      25. Ақпараттық жүйе немесе ол болмаған жағдайда ұйымдастыру бөлімінің басшысы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4"/>
    <w:bookmarkStart w:name="z37" w:id="35"/>
    <w:p>
      <w:pPr>
        <w:spacing w:after="0"/>
        <w:ind w:left="0"/>
        <w:jc w:val="both"/>
      </w:pPr>
      <w:r>
        <w:rPr>
          <w:rFonts w:ascii="Times New Roman"/>
          <w:b w:val="false"/>
          <w:i w:val="false"/>
          <w:color w:val="000000"/>
          <w:sz w:val="28"/>
        </w:rPr>
        <w:t>
      26. Ақпараттық жүйемен немесе ол болмаған жағдайда тұрақты комиссиялар бөлімінің басшысы ресімделген бағалау парағын бағалаушы адамға қарау үшін жолдайды.</w:t>
      </w:r>
    </w:p>
    <w:bookmarkEnd w:id="3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8" w:id="3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6"/>
    <w:bookmarkStart w:name="z39" w:id="37"/>
    <w:p>
      <w:pPr>
        <w:spacing w:after="0"/>
        <w:ind w:left="0"/>
        <w:jc w:val="both"/>
      </w:pPr>
      <w:r>
        <w:rPr>
          <w:rFonts w:ascii="Times New Roman"/>
          <w:b w:val="false"/>
          <w:i w:val="false"/>
          <w:color w:val="000000"/>
          <w:sz w:val="28"/>
        </w:rPr>
        <w:t>
      27. "Б" корпусының қызметшілерін бағалау саралау әдісі бойынша жүзеге асырылады.</w:t>
      </w:r>
    </w:p>
    <w:bookmarkEnd w:id="37"/>
    <w:bookmarkStart w:name="z40" w:id="38"/>
    <w:p>
      <w:pPr>
        <w:spacing w:after="0"/>
        <w:ind w:left="0"/>
        <w:jc w:val="both"/>
      </w:pPr>
      <w:r>
        <w:rPr>
          <w:rFonts w:ascii="Times New Roman"/>
          <w:b w:val="false"/>
          <w:i w:val="false"/>
          <w:color w:val="000000"/>
          <w:sz w:val="28"/>
        </w:rPr>
        <w:t xml:space="preserve">
      28.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8"/>
    <w:bookmarkStart w:name="z41" w:id="39"/>
    <w:p>
      <w:pPr>
        <w:spacing w:after="0"/>
        <w:ind w:left="0"/>
        <w:jc w:val="both"/>
      </w:pPr>
      <w:r>
        <w:rPr>
          <w:rFonts w:ascii="Times New Roman"/>
          <w:b w:val="false"/>
          <w:i w:val="false"/>
          <w:color w:val="000000"/>
          <w:sz w:val="28"/>
        </w:rPr>
        <w:t>
      29. Ақпараттық жүйе немесе ол болмаған жағдайда тұрақты комиссиялар бөлімінің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9"/>
    <w:bookmarkStart w:name="z42" w:id="40"/>
    <w:p>
      <w:pPr>
        <w:spacing w:after="0"/>
        <w:ind w:left="0"/>
        <w:jc w:val="both"/>
      </w:pPr>
      <w:r>
        <w:rPr>
          <w:rFonts w:ascii="Times New Roman"/>
          <w:b w:val="false"/>
          <w:i w:val="false"/>
          <w:color w:val="000000"/>
          <w:sz w:val="28"/>
        </w:rPr>
        <w:t>
      30. Ақпараттық жүйе арқылы немесе ол болмаған жағдайда тұрақты комиссиялар бөлімінің басшысымен бағалаушы адамға бағалау парағы жіберіледі.</w:t>
      </w:r>
    </w:p>
    <w:bookmarkEnd w:id="40"/>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Start w:name="z43" w:id="41"/>
    <w:p>
      <w:pPr>
        <w:spacing w:after="0"/>
        <w:ind w:left="0"/>
        <w:jc w:val="both"/>
      </w:pPr>
      <w:r>
        <w:rPr>
          <w:rFonts w:ascii="Times New Roman"/>
          <w:b w:val="false"/>
          <w:i w:val="false"/>
          <w:color w:val="000000"/>
          <w:sz w:val="28"/>
        </w:rPr>
        <w:t>
      31.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1"/>
    <w:p>
      <w:pPr>
        <w:spacing w:after="0"/>
        <w:ind w:left="0"/>
        <w:jc w:val="both"/>
      </w:pPr>
      <w:r>
        <w:rPr>
          <w:rFonts w:ascii="Times New Roman"/>
          <w:b w:val="false"/>
          <w:i w:val="false"/>
          <w:color w:val="000000"/>
          <w:sz w:val="28"/>
        </w:rPr>
        <w:t>
      функционалдық міндеттерді орындау сапасы; тапсырмаларды орындау мерзімдерін сақтау; дербестік және бастамашылық;</w:t>
      </w:r>
    </w:p>
    <w:p>
      <w:pPr>
        <w:spacing w:after="0"/>
        <w:ind w:left="0"/>
        <w:jc w:val="both"/>
      </w:pPr>
      <w:r>
        <w:rPr>
          <w:rFonts w:ascii="Times New Roman"/>
          <w:b w:val="false"/>
          <w:i w:val="false"/>
          <w:color w:val="000000"/>
          <w:sz w:val="28"/>
        </w:rPr>
        <w:t>
      еңбек тәртібі.</w:t>
      </w:r>
    </w:p>
    <w:bookmarkStart w:name="z44" w:id="42"/>
    <w:p>
      <w:pPr>
        <w:spacing w:after="0"/>
        <w:ind w:left="0"/>
        <w:jc w:val="left"/>
      </w:pPr>
      <w:r>
        <w:rPr>
          <w:rFonts w:ascii="Times New Roman"/>
          <w:b/>
          <w:i w:val="false"/>
          <w:color w:val="000000"/>
        </w:rPr>
        <w:t xml:space="preserve"> 4-тарау. 360 әдісі бойынша бағалау тәртібі</w:t>
      </w:r>
    </w:p>
    <w:bookmarkEnd w:id="42"/>
    <w:bookmarkStart w:name="z45" w:id="43"/>
    <w:p>
      <w:pPr>
        <w:spacing w:after="0"/>
        <w:ind w:left="0"/>
        <w:jc w:val="both"/>
      </w:pPr>
      <w:r>
        <w:rPr>
          <w:rFonts w:ascii="Times New Roman"/>
          <w:b w:val="false"/>
          <w:i w:val="false"/>
          <w:color w:val="000000"/>
          <w:sz w:val="28"/>
        </w:rPr>
        <w:t>
      32.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 қосымшасына</w:t>
      </w:r>
      <w:r>
        <w:rPr>
          <w:rFonts w:ascii="Times New Roman"/>
          <w:b w:val="false"/>
          <w:i w:val="false"/>
          <w:color w:val="000000"/>
          <w:sz w:val="28"/>
        </w:rPr>
        <w:t xml:space="preserve"> сәйкес нысан бойынша жүргізіледі.</w:t>
      </w:r>
    </w:p>
    <w:bookmarkStart w:name="z46" w:id="44"/>
    <w:p>
      <w:pPr>
        <w:spacing w:after="0"/>
        <w:ind w:left="0"/>
        <w:jc w:val="both"/>
      </w:pPr>
      <w:r>
        <w:rPr>
          <w:rFonts w:ascii="Times New Roman"/>
          <w:b w:val="false"/>
          <w:i w:val="false"/>
          <w:color w:val="000000"/>
          <w:sz w:val="28"/>
        </w:rPr>
        <w:t>
      33. 360 әдісімен бағалау кезінде бағаланатын адамдардың санаттарына байланысты мынадай құзыреттер бағаланады:</w:t>
      </w:r>
    </w:p>
    <w:bookmarkEnd w:id="44"/>
    <w:p>
      <w:pPr>
        <w:spacing w:after="0"/>
        <w:ind w:left="0"/>
        <w:jc w:val="both"/>
      </w:pPr>
      <w:r>
        <w:rPr>
          <w:rFonts w:ascii="Times New Roman"/>
          <w:b w:val="false"/>
          <w:i w:val="false"/>
          <w:color w:val="000000"/>
          <w:sz w:val="28"/>
        </w:rPr>
        <w:t>
      құрылымдық бөлімшелердің басшылары үшін: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 топты басқару;</w:t>
      </w:r>
    </w:p>
    <w:p>
      <w:pPr>
        <w:spacing w:after="0"/>
        <w:ind w:left="0"/>
        <w:jc w:val="both"/>
      </w:pPr>
      <w:r>
        <w:rPr>
          <w:rFonts w:ascii="Times New Roman"/>
          <w:b w:val="false"/>
          <w:i w:val="false"/>
          <w:color w:val="000000"/>
          <w:sz w:val="28"/>
        </w:rPr>
        <w:t>
      көшбасшылық қасиеттер; ынтымақтастық; жеделділік;</w:t>
      </w:r>
    </w:p>
    <w:p>
      <w:pPr>
        <w:spacing w:after="0"/>
        <w:ind w:left="0"/>
        <w:jc w:val="both"/>
      </w:pPr>
      <w:r>
        <w:rPr>
          <w:rFonts w:ascii="Times New Roman"/>
          <w:b w:val="false"/>
          <w:i w:val="false"/>
          <w:color w:val="000000"/>
          <w:sz w:val="28"/>
        </w:rPr>
        <w:t>
      өзін-өзі дамыту; бастамшылдық;</w:t>
      </w:r>
    </w:p>
    <w:p>
      <w:pPr>
        <w:spacing w:after="0"/>
        <w:ind w:left="0"/>
        <w:jc w:val="both"/>
      </w:pPr>
      <w:r>
        <w:rPr>
          <w:rFonts w:ascii="Times New Roman"/>
          <w:b w:val="false"/>
          <w:i w:val="false"/>
          <w:color w:val="000000"/>
          <w:sz w:val="28"/>
        </w:rPr>
        <w:t>
      "Б" корпусының қызметшілері үшін: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 жеделділік;</w:t>
      </w:r>
    </w:p>
    <w:p>
      <w:pPr>
        <w:spacing w:after="0"/>
        <w:ind w:left="0"/>
        <w:jc w:val="both"/>
      </w:pPr>
      <w:r>
        <w:rPr>
          <w:rFonts w:ascii="Times New Roman"/>
          <w:b w:val="false"/>
          <w:i w:val="false"/>
          <w:color w:val="000000"/>
          <w:sz w:val="28"/>
        </w:rPr>
        <w:t>
      өзін-өзі дамыту.</w:t>
      </w:r>
    </w:p>
    <w:bookmarkStart w:name="z47" w:id="45"/>
    <w:p>
      <w:pPr>
        <w:spacing w:after="0"/>
        <w:ind w:left="0"/>
        <w:jc w:val="both"/>
      </w:pPr>
      <w:r>
        <w:rPr>
          <w:rFonts w:ascii="Times New Roman"/>
          <w:b w:val="false"/>
          <w:i w:val="false"/>
          <w:color w:val="000000"/>
          <w:sz w:val="28"/>
        </w:rPr>
        <w:t>
      34. Сауалнамаға қатысатын адамдардың саны әрбір бағаланатын адам үшін ақпараттық жүйемен немесе ол болмаған жағдайда тұрақты комиссиялар бөлімінің басшысы дербес анықтайтын үш адамнан кем болмауы және жеті адамнан артық болмауы тиіс.</w:t>
      </w:r>
    </w:p>
    <w:bookmarkEnd w:id="4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1)тікелей басшы;</w:t>
      </w:r>
    </w:p>
    <w:p>
      <w:pPr>
        <w:spacing w:after="0"/>
        <w:ind w:left="0"/>
        <w:jc w:val="both"/>
      </w:pPr>
      <w:r>
        <w:rPr>
          <w:rFonts w:ascii="Times New Roman"/>
          <w:b w:val="false"/>
          <w:i w:val="false"/>
          <w:color w:val="000000"/>
          <w:sz w:val="28"/>
        </w:rPr>
        <w:t>
      2)бағалаушы адамға тікелей бағынатын "Б" корпусының қызметшісі;</w:t>
      </w:r>
    </w:p>
    <w:p>
      <w:pPr>
        <w:spacing w:after="0"/>
        <w:ind w:left="0"/>
        <w:jc w:val="both"/>
      </w:pPr>
      <w:r>
        <w:rPr>
          <w:rFonts w:ascii="Times New Roman"/>
          <w:b w:val="false"/>
          <w:i w:val="false"/>
          <w:color w:val="000000"/>
          <w:sz w:val="28"/>
        </w:rPr>
        <w:t>
      3)лауазымы бойынша бағаланушы адаммен бір деңгейде және олармен өзара тығыз жұмыс істейтін адамдар.</w:t>
      </w:r>
    </w:p>
    <w:bookmarkStart w:name="z48" w:id="46"/>
    <w:p>
      <w:pPr>
        <w:spacing w:after="0"/>
        <w:ind w:left="0"/>
        <w:jc w:val="both"/>
      </w:pPr>
      <w:r>
        <w:rPr>
          <w:rFonts w:ascii="Times New Roman"/>
          <w:b w:val="false"/>
          <w:i w:val="false"/>
          <w:color w:val="000000"/>
          <w:sz w:val="28"/>
        </w:rPr>
        <w:t xml:space="preserve">
      35. Тұрақты комиссиялар бөлімінің басшысы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Тұрақты комиссиялар бөлімінің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6"/>
    <w:bookmarkStart w:name="z49" w:id="4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7"/>
    <w:bookmarkStart w:name="z50" w:id="48"/>
    <w:p>
      <w:pPr>
        <w:spacing w:after="0"/>
        <w:ind w:left="0"/>
        <w:jc w:val="both"/>
      </w:pPr>
      <w:r>
        <w:rPr>
          <w:rFonts w:ascii="Times New Roman"/>
          <w:b w:val="false"/>
          <w:i w:val="false"/>
          <w:color w:val="000000"/>
          <w:sz w:val="28"/>
        </w:rPr>
        <w:t xml:space="preserve">
      36.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48"/>
    <w:bookmarkStart w:name="z51" w:id="49"/>
    <w:p>
      <w:pPr>
        <w:spacing w:after="0"/>
        <w:ind w:left="0"/>
        <w:jc w:val="both"/>
      </w:pPr>
      <w:r>
        <w:rPr>
          <w:rFonts w:ascii="Times New Roman"/>
          <w:b w:val="false"/>
          <w:i w:val="false"/>
          <w:color w:val="000000"/>
          <w:sz w:val="28"/>
        </w:rPr>
        <w:t>
      37.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9"/>
    <w:bookmarkStart w:name="z52" w:id="50"/>
    <w:p>
      <w:pPr>
        <w:spacing w:after="0"/>
        <w:ind w:left="0"/>
        <w:jc w:val="both"/>
      </w:pPr>
      <w:r>
        <w:rPr>
          <w:rFonts w:ascii="Times New Roman"/>
          <w:b w:val="false"/>
          <w:i w:val="false"/>
          <w:color w:val="000000"/>
          <w:sz w:val="28"/>
        </w:rPr>
        <w:t xml:space="preserve">
      38.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50"/>
    <w:bookmarkStart w:name="z53" w:id="51"/>
    <w:p>
      <w:pPr>
        <w:spacing w:after="0"/>
        <w:ind w:left="0"/>
        <w:jc w:val="both"/>
      </w:pPr>
      <w:r>
        <w:rPr>
          <w:rFonts w:ascii="Times New Roman"/>
          <w:b w:val="false"/>
          <w:i w:val="false"/>
          <w:color w:val="000000"/>
          <w:sz w:val="28"/>
        </w:rPr>
        <w:t>
      39. Тұрақты комиссиялар бөлімінің басшысы калибрлеу сессиясының қызметін ұйымдастырады.</w:t>
      </w:r>
    </w:p>
    <w:bookmarkEnd w:id="51"/>
    <w:bookmarkStart w:name="z54" w:id="52"/>
    <w:p>
      <w:pPr>
        <w:spacing w:after="0"/>
        <w:ind w:left="0"/>
        <w:jc w:val="both"/>
      </w:pPr>
      <w:r>
        <w:rPr>
          <w:rFonts w:ascii="Times New Roman"/>
          <w:b w:val="false"/>
          <w:i w:val="false"/>
          <w:color w:val="000000"/>
          <w:sz w:val="28"/>
        </w:rPr>
        <w:t>
      40. Калибрлеу сессиясында бағалаушы адам бағаланатын адамның жұмысын қысқаша сипаттайды және өз бағасына дәлел келтіреді.</w:t>
      </w:r>
    </w:p>
    <w:bookmarkEnd w:id="5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Тұрақты комиссиялар бөлімінің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5" w:id="53"/>
    <w:p>
      <w:pPr>
        <w:spacing w:after="0"/>
        <w:ind w:left="0"/>
        <w:jc w:val="both"/>
      </w:pPr>
      <w:r>
        <w:rPr>
          <w:rFonts w:ascii="Times New Roman"/>
          <w:b w:val="false"/>
          <w:i w:val="false"/>
          <w:color w:val="000000"/>
          <w:sz w:val="28"/>
        </w:rPr>
        <w:t>
      41.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3"/>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 машықтар мен құзыреттердің дамуына шолу;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6" w:id="54"/>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4"/>
    <w:bookmarkStart w:name="z57" w:id="55"/>
    <w:p>
      <w:pPr>
        <w:spacing w:after="0"/>
        <w:ind w:left="0"/>
        <w:jc w:val="both"/>
      </w:pPr>
      <w:r>
        <w:rPr>
          <w:rFonts w:ascii="Times New Roman"/>
          <w:b w:val="false"/>
          <w:i w:val="false"/>
          <w:color w:val="000000"/>
          <w:sz w:val="28"/>
        </w:rPr>
        <w:t xml:space="preserve">
      42. НМИ бағалау кезеңі басталғаннан кейін 10 жұмыс күні ішінде "Б" корпусы әкімшілік мемлекеттік қызметшісінің жеке жұмыс жоспарында тікелей басшымен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55"/>
    <w:bookmarkStart w:name="z58" w:id="56"/>
    <w:p>
      <w:pPr>
        <w:spacing w:after="0"/>
        <w:ind w:left="0"/>
        <w:jc w:val="both"/>
      </w:pPr>
      <w:r>
        <w:rPr>
          <w:rFonts w:ascii="Times New Roman"/>
          <w:b w:val="false"/>
          <w:i w:val="false"/>
          <w:color w:val="000000"/>
          <w:sz w:val="28"/>
        </w:rPr>
        <w:t>
      43. Тиісті НМИ бар жеке жұмыс жоспарын жоғары тұрған басшы бекітеді.</w:t>
      </w:r>
    </w:p>
    <w:bookmarkEnd w:id="56"/>
    <w:bookmarkStart w:name="z59" w:id="57"/>
    <w:p>
      <w:pPr>
        <w:spacing w:after="0"/>
        <w:ind w:left="0"/>
        <w:jc w:val="both"/>
      </w:pPr>
      <w:r>
        <w:rPr>
          <w:rFonts w:ascii="Times New Roman"/>
          <w:b w:val="false"/>
          <w:i w:val="false"/>
          <w:color w:val="000000"/>
          <w:sz w:val="28"/>
        </w:rPr>
        <w:t>
      44.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7"/>
    <w:bookmarkStart w:name="z60" w:id="58"/>
    <w:p>
      <w:pPr>
        <w:spacing w:after="0"/>
        <w:ind w:left="0"/>
        <w:jc w:val="both"/>
      </w:pPr>
      <w:r>
        <w:rPr>
          <w:rFonts w:ascii="Times New Roman"/>
          <w:b w:val="false"/>
          <w:i w:val="false"/>
          <w:color w:val="000000"/>
          <w:sz w:val="28"/>
        </w:rPr>
        <w:t>
      45. НМИ:</w:t>
      </w:r>
    </w:p>
    <w:bookmarkEnd w:id="58"/>
    <w:p>
      <w:pPr>
        <w:spacing w:after="0"/>
        <w:ind w:left="0"/>
        <w:jc w:val="both"/>
      </w:pPr>
      <w:r>
        <w:rPr>
          <w:rFonts w:ascii="Times New Roman"/>
          <w:b w:val="false"/>
          <w:i w:val="false"/>
          <w:color w:val="000000"/>
          <w:sz w:val="28"/>
        </w:rPr>
        <w:t>
      1)нақты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2)өлшемді (НМИ өлшеу үшін нақты критерийлер белгіленеді);</w:t>
      </w:r>
    </w:p>
    <w:p>
      <w:pPr>
        <w:spacing w:after="0"/>
        <w:ind w:left="0"/>
        <w:jc w:val="both"/>
      </w:pPr>
      <w:r>
        <w:rPr>
          <w:rFonts w:ascii="Times New Roman"/>
          <w:b w:val="false"/>
          <w:i w:val="false"/>
          <w:color w:val="000000"/>
          <w:sz w:val="28"/>
        </w:rPr>
        <w:t>
      3)қолжетімді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4)уақытпен шектеулі (НМИ қол жеткізу мерзімі белгіленеді);</w:t>
      </w:r>
    </w:p>
    <w:p>
      <w:pPr>
        <w:spacing w:after="0"/>
        <w:ind w:left="0"/>
        <w:jc w:val="both"/>
      </w:pPr>
      <w:r>
        <w:rPr>
          <w:rFonts w:ascii="Times New Roman"/>
          <w:b w:val="false"/>
          <w:i w:val="false"/>
          <w:color w:val="000000"/>
          <w:sz w:val="28"/>
        </w:rPr>
        <w:t>
      5)мемлекеттік органның стратегиялық мақсаттарын іске асыруға бағдарланған.</w:t>
      </w:r>
    </w:p>
    <w:bookmarkStart w:name="z61" w:id="59"/>
    <w:p>
      <w:pPr>
        <w:spacing w:after="0"/>
        <w:ind w:left="0"/>
        <w:jc w:val="both"/>
      </w:pPr>
      <w:r>
        <w:rPr>
          <w:rFonts w:ascii="Times New Roman"/>
          <w:b w:val="false"/>
          <w:i w:val="false"/>
          <w:color w:val="000000"/>
          <w:sz w:val="28"/>
        </w:rPr>
        <w:t>
      46. НМИ саны 5 құрайды.</w:t>
      </w:r>
    </w:p>
    <w:bookmarkEnd w:id="59"/>
    <w:bookmarkStart w:name="z62" w:id="60"/>
    <w:p>
      <w:pPr>
        <w:spacing w:after="0"/>
        <w:ind w:left="0"/>
        <w:jc w:val="left"/>
      </w:pPr>
      <w:r>
        <w:rPr>
          <w:rFonts w:ascii="Times New Roman"/>
          <w:b/>
          <w:i w:val="false"/>
          <w:color w:val="000000"/>
        </w:rPr>
        <w:t xml:space="preserve"> 1-параграф. НМИ жетістігін бағалау тәртібі</w:t>
      </w:r>
    </w:p>
    <w:bookmarkEnd w:id="60"/>
    <w:bookmarkStart w:name="z63" w:id="61"/>
    <w:p>
      <w:pPr>
        <w:spacing w:after="0"/>
        <w:ind w:left="0"/>
        <w:jc w:val="both"/>
      </w:pPr>
      <w:r>
        <w:rPr>
          <w:rFonts w:ascii="Times New Roman"/>
          <w:b w:val="false"/>
          <w:i w:val="false"/>
          <w:color w:val="000000"/>
          <w:sz w:val="28"/>
        </w:rPr>
        <w:t xml:space="preserve">
      47. Бағалауды өткізу үшін "Б" корпусы қызметшісінің тікелей басшысы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61"/>
    <w:bookmarkStart w:name="z64" w:id="62"/>
    <w:p>
      <w:pPr>
        <w:spacing w:after="0"/>
        <w:ind w:left="0"/>
        <w:jc w:val="both"/>
      </w:pPr>
      <w:r>
        <w:rPr>
          <w:rFonts w:ascii="Times New Roman"/>
          <w:b w:val="false"/>
          <w:i w:val="false"/>
          <w:color w:val="000000"/>
          <w:sz w:val="28"/>
        </w:rPr>
        <w:t>
      48.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2"/>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5" w:id="63"/>
    <w:p>
      <w:pPr>
        <w:spacing w:after="0"/>
        <w:ind w:left="0"/>
        <w:jc w:val="both"/>
      </w:pPr>
      <w:r>
        <w:rPr>
          <w:rFonts w:ascii="Times New Roman"/>
          <w:b w:val="false"/>
          <w:i w:val="false"/>
          <w:color w:val="000000"/>
          <w:sz w:val="28"/>
        </w:rPr>
        <w:t>
      49. Бағалау парағы тікелей басшымен толтырылғаннан кейін, ол жоғары тұрған басшының қарауына енгізіледі.</w:t>
      </w:r>
    </w:p>
    <w:bookmarkEnd w:id="63"/>
    <w:bookmarkStart w:name="z66" w:id="64"/>
    <w:p>
      <w:pPr>
        <w:spacing w:after="0"/>
        <w:ind w:left="0"/>
        <w:jc w:val="both"/>
      </w:pPr>
      <w:r>
        <w:rPr>
          <w:rFonts w:ascii="Times New Roman"/>
          <w:b w:val="false"/>
          <w:i w:val="false"/>
          <w:color w:val="000000"/>
          <w:sz w:val="28"/>
        </w:rPr>
        <w:t>
      50. "Б" корпусы қызметшісінің тікелей басшысы мемлекеттік органның бірінші басшысы болған жағдайда бағалау парағы оның қарауына енгізіледі.</w:t>
      </w:r>
    </w:p>
    <w:bookmarkEnd w:id="64"/>
    <w:bookmarkStart w:name="z67" w:id="65"/>
    <w:p>
      <w:pPr>
        <w:spacing w:after="0"/>
        <w:ind w:left="0"/>
        <w:jc w:val="both"/>
      </w:pPr>
      <w:r>
        <w:rPr>
          <w:rFonts w:ascii="Times New Roman"/>
          <w:b w:val="false"/>
          <w:i w:val="false"/>
          <w:color w:val="000000"/>
          <w:sz w:val="28"/>
        </w:rPr>
        <w:t>
      51. "Б" корпусы қызметшісінің бағалау парағын қарау қорытындысы бойынша жоғары тұрған басшымен келесі шешімдердің бірі қабылданады:</w:t>
      </w:r>
    </w:p>
    <w:bookmarkEnd w:id="65"/>
    <w:p>
      <w:pPr>
        <w:spacing w:after="0"/>
        <w:ind w:left="0"/>
        <w:jc w:val="both"/>
      </w:pPr>
      <w:r>
        <w:rPr>
          <w:rFonts w:ascii="Times New Roman"/>
          <w:b w:val="false"/>
          <w:i w:val="false"/>
          <w:color w:val="000000"/>
          <w:sz w:val="28"/>
        </w:rPr>
        <w:t>
      1)бағалаумен келісу;</w:t>
      </w:r>
    </w:p>
    <w:p>
      <w:pPr>
        <w:spacing w:after="0"/>
        <w:ind w:left="0"/>
        <w:jc w:val="both"/>
      </w:pPr>
      <w:r>
        <w:rPr>
          <w:rFonts w:ascii="Times New Roman"/>
          <w:b w:val="false"/>
          <w:i w:val="false"/>
          <w:color w:val="000000"/>
          <w:sz w:val="28"/>
        </w:rPr>
        <w:t>
      2)түзетуге жіберу.</w:t>
      </w:r>
    </w:p>
    <w:bookmarkStart w:name="z68" w:id="66"/>
    <w:p>
      <w:pPr>
        <w:spacing w:after="0"/>
        <w:ind w:left="0"/>
        <w:jc w:val="both"/>
      </w:pPr>
      <w:r>
        <w:rPr>
          <w:rFonts w:ascii="Times New Roman"/>
          <w:b w:val="false"/>
          <w:i w:val="false"/>
          <w:color w:val="000000"/>
          <w:sz w:val="28"/>
        </w:rPr>
        <w:t>
      52. Бағалау парағы НМИ қол жеткізуін дәлелдейтін фактілердің жеткіліксіздігі немесе дәйексіздігі болған жағдайда түзетуге жолданады.</w:t>
      </w:r>
    </w:p>
    <w:bookmarkEnd w:id="66"/>
    <w:bookmarkStart w:name="z69" w:id="67"/>
    <w:p>
      <w:pPr>
        <w:spacing w:after="0"/>
        <w:ind w:left="0"/>
        <w:jc w:val="both"/>
      </w:pPr>
      <w:r>
        <w:rPr>
          <w:rFonts w:ascii="Times New Roman"/>
          <w:b w:val="false"/>
          <w:i w:val="false"/>
          <w:color w:val="000000"/>
          <w:sz w:val="28"/>
        </w:rPr>
        <w:t>
      53.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7"/>
    <w:bookmarkStart w:name="z70" w:id="68"/>
    <w:p>
      <w:pPr>
        <w:spacing w:after="0"/>
        <w:ind w:left="0"/>
        <w:jc w:val="both"/>
      </w:pPr>
      <w:r>
        <w:rPr>
          <w:rFonts w:ascii="Times New Roman"/>
          <w:b w:val="false"/>
          <w:i w:val="false"/>
          <w:color w:val="000000"/>
          <w:sz w:val="28"/>
        </w:rPr>
        <w:t>
      54. Жоғары тұрған басшымен бағалау парағына қол қойғаннан кейін тұрақты комиссиялар бөлімінің басшысы 2 жұмыс күнінен кешіктірмей оны комиссияның қарауына ұсынады.</w:t>
      </w:r>
    </w:p>
    <w:bookmarkEnd w:id="68"/>
    <w:bookmarkStart w:name="z71" w:id="69"/>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9"/>
    <w:bookmarkStart w:name="z72" w:id="70"/>
    <w:p>
      <w:pPr>
        <w:spacing w:after="0"/>
        <w:ind w:left="0"/>
        <w:jc w:val="both"/>
      </w:pPr>
      <w:r>
        <w:rPr>
          <w:rFonts w:ascii="Times New Roman"/>
          <w:b w:val="false"/>
          <w:i w:val="false"/>
          <w:color w:val="000000"/>
          <w:sz w:val="28"/>
        </w:rPr>
        <w:t>
      55. Тұрақты комиссиялар бөлімінің басшысы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70"/>
    <w:bookmarkStart w:name="z73" w:id="71"/>
    <w:p>
      <w:pPr>
        <w:spacing w:after="0"/>
        <w:ind w:left="0"/>
        <w:jc w:val="both"/>
      </w:pPr>
      <w:r>
        <w:rPr>
          <w:rFonts w:ascii="Times New Roman"/>
          <w:b w:val="false"/>
          <w:i w:val="false"/>
          <w:color w:val="000000"/>
          <w:sz w:val="28"/>
        </w:rPr>
        <w:t>
      56. Комиссияның отырысы оның құрамының кем дегенде үштен екісі қатысқан жағдайда өкілетті болып есептеледі.</w:t>
      </w:r>
    </w:p>
    <w:bookmarkEnd w:id="71"/>
    <w:bookmarkStart w:name="z74" w:id="72"/>
    <w:p>
      <w:pPr>
        <w:spacing w:after="0"/>
        <w:ind w:left="0"/>
        <w:jc w:val="both"/>
      </w:pPr>
      <w:r>
        <w:rPr>
          <w:rFonts w:ascii="Times New Roman"/>
          <w:b w:val="false"/>
          <w:i w:val="false"/>
          <w:color w:val="000000"/>
          <w:sz w:val="28"/>
        </w:rPr>
        <w:t>
      57.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2"/>
    <w:bookmarkStart w:name="z75" w:id="73"/>
    <w:p>
      <w:pPr>
        <w:spacing w:after="0"/>
        <w:ind w:left="0"/>
        <w:jc w:val="both"/>
      </w:pPr>
      <w:r>
        <w:rPr>
          <w:rFonts w:ascii="Times New Roman"/>
          <w:b w:val="false"/>
          <w:i w:val="false"/>
          <w:color w:val="000000"/>
          <w:sz w:val="28"/>
        </w:rPr>
        <w:t>
      58. Комиссияның шешімі ашық дауыс беру арқылы қабылданады.</w:t>
      </w:r>
    </w:p>
    <w:bookmarkEnd w:id="73"/>
    <w:bookmarkStart w:name="z76" w:id="74"/>
    <w:p>
      <w:pPr>
        <w:spacing w:after="0"/>
        <w:ind w:left="0"/>
        <w:jc w:val="both"/>
      </w:pPr>
      <w:r>
        <w:rPr>
          <w:rFonts w:ascii="Times New Roman"/>
          <w:b w:val="false"/>
          <w:i w:val="false"/>
          <w:color w:val="000000"/>
          <w:sz w:val="28"/>
        </w:rPr>
        <w:t>
      59.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4"/>
    <w:bookmarkStart w:name="z77" w:id="75"/>
    <w:p>
      <w:pPr>
        <w:spacing w:after="0"/>
        <w:ind w:left="0"/>
        <w:jc w:val="both"/>
      </w:pPr>
      <w:r>
        <w:rPr>
          <w:rFonts w:ascii="Times New Roman"/>
          <w:b w:val="false"/>
          <w:i w:val="false"/>
          <w:color w:val="000000"/>
          <w:sz w:val="28"/>
        </w:rPr>
        <w:t>
      60. Комиссияның хатшысы тұрақты комиссиялар бөлімінің бас маманы болып табылады. Комиссияның хатшысы дауыс беруге қатыспайды.</w:t>
      </w:r>
    </w:p>
    <w:bookmarkEnd w:id="75"/>
    <w:bookmarkStart w:name="z78" w:id="76"/>
    <w:p>
      <w:pPr>
        <w:spacing w:after="0"/>
        <w:ind w:left="0"/>
        <w:jc w:val="both"/>
      </w:pPr>
      <w:r>
        <w:rPr>
          <w:rFonts w:ascii="Times New Roman"/>
          <w:b w:val="false"/>
          <w:i w:val="false"/>
          <w:color w:val="000000"/>
          <w:sz w:val="28"/>
        </w:rPr>
        <w:t>
      61. Тұрақты комиссиялар бөлімінің басшысы комиссия төрағасымен келісілген мерзімдерге комиссия отырысының өткізілуін қамтамасыз етеді.</w:t>
      </w:r>
    </w:p>
    <w:bookmarkEnd w:id="76"/>
    <w:bookmarkStart w:name="z79" w:id="77"/>
    <w:p>
      <w:pPr>
        <w:spacing w:after="0"/>
        <w:ind w:left="0"/>
        <w:jc w:val="both"/>
      </w:pPr>
      <w:r>
        <w:rPr>
          <w:rFonts w:ascii="Times New Roman"/>
          <w:b w:val="false"/>
          <w:i w:val="false"/>
          <w:color w:val="000000"/>
          <w:sz w:val="28"/>
        </w:rPr>
        <w:t>
      62. Тұрақты комиссиялар бөлімінің басшысы комиссияның отырысына келесі құжаттарды ұсынады:</w:t>
      </w:r>
    </w:p>
    <w:bookmarkEnd w:id="77"/>
    <w:p>
      <w:pPr>
        <w:spacing w:after="0"/>
        <w:ind w:left="0"/>
        <w:jc w:val="both"/>
      </w:pPr>
      <w:r>
        <w:rPr>
          <w:rFonts w:ascii="Times New Roman"/>
          <w:b w:val="false"/>
          <w:i w:val="false"/>
          <w:color w:val="000000"/>
          <w:sz w:val="28"/>
        </w:rPr>
        <w:t>
      1)толтырылған бағалау парақтарын;</w:t>
      </w:r>
    </w:p>
    <w:p>
      <w:pPr>
        <w:spacing w:after="0"/>
        <w:ind w:left="0"/>
        <w:jc w:val="both"/>
      </w:pPr>
      <w:r>
        <w:rPr>
          <w:rFonts w:ascii="Times New Roman"/>
          <w:b w:val="false"/>
          <w:i w:val="false"/>
          <w:color w:val="000000"/>
          <w:sz w:val="28"/>
        </w:rPr>
        <w:t xml:space="preserve">
      2)әдістеменің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80" w:id="78"/>
    <w:p>
      <w:pPr>
        <w:spacing w:after="0"/>
        <w:ind w:left="0"/>
        <w:jc w:val="both"/>
      </w:pPr>
      <w:r>
        <w:rPr>
          <w:rFonts w:ascii="Times New Roman"/>
          <w:b w:val="false"/>
          <w:i w:val="false"/>
          <w:color w:val="000000"/>
          <w:sz w:val="28"/>
        </w:rPr>
        <w:t>
      63. Комиссия бағалау нәтижелерін қарайды да келесі шешімдердің біреуін қабылдайды:</w:t>
      </w:r>
    </w:p>
    <w:bookmarkEnd w:id="78"/>
    <w:p>
      <w:pPr>
        <w:spacing w:after="0"/>
        <w:ind w:left="0"/>
        <w:jc w:val="both"/>
      </w:pPr>
      <w:r>
        <w:rPr>
          <w:rFonts w:ascii="Times New Roman"/>
          <w:b w:val="false"/>
          <w:i w:val="false"/>
          <w:color w:val="000000"/>
          <w:sz w:val="28"/>
        </w:rPr>
        <w:t>
      1)бағалау нәтижелерін бекіту;</w:t>
      </w:r>
    </w:p>
    <w:p>
      <w:pPr>
        <w:spacing w:after="0"/>
        <w:ind w:left="0"/>
        <w:jc w:val="both"/>
      </w:pPr>
      <w:r>
        <w:rPr>
          <w:rFonts w:ascii="Times New Roman"/>
          <w:b w:val="false"/>
          <w:i w:val="false"/>
          <w:color w:val="000000"/>
          <w:sz w:val="28"/>
        </w:rPr>
        <w:t>
      2)бағалау нәтижелерін қайта қарау.</w:t>
      </w:r>
    </w:p>
    <w:bookmarkStart w:name="z81" w:id="79"/>
    <w:p>
      <w:pPr>
        <w:spacing w:after="0"/>
        <w:ind w:left="0"/>
        <w:jc w:val="both"/>
      </w:pPr>
      <w:r>
        <w:rPr>
          <w:rFonts w:ascii="Times New Roman"/>
          <w:b w:val="false"/>
          <w:i w:val="false"/>
          <w:color w:val="000000"/>
          <w:sz w:val="28"/>
        </w:rPr>
        <w:t>
      64.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82" w:id="80"/>
    <w:p>
      <w:pPr>
        <w:spacing w:after="0"/>
        <w:ind w:left="0"/>
        <w:jc w:val="both"/>
      </w:pPr>
      <w:r>
        <w:rPr>
          <w:rFonts w:ascii="Times New Roman"/>
          <w:b w:val="false"/>
          <w:i w:val="false"/>
          <w:color w:val="000000"/>
          <w:sz w:val="28"/>
        </w:rPr>
        <w:t>
      65. Бағалаудың нәтижелері уәкілетті тұлғамен бекітіледі және хаттамада тіркеледі.</w:t>
      </w:r>
    </w:p>
    <w:bookmarkEnd w:id="80"/>
    <w:bookmarkStart w:name="z83" w:id="81"/>
    <w:p>
      <w:pPr>
        <w:spacing w:after="0"/>
        <w:ind w:left="0"/>
        <w:jc w:val="both"/>
      </w:pPr>
      <w:r>
        <w:rPr>
          <w:rFonts w:ascii="Times New Roman"/>
          <w:b w:val="false"/>
          <w:i w:val="false"/>
          <w:color w:val="000000"/>
          <w:sz w:val="28"/>
        </w:rPr>
        <w:t>
      66. Тұрақты комиссиялар бөлімінің басшысы "Б" корпусының қызметшісін бағалау нәтижелерімен ол аяқталған соң екі жұмыс күні ішінде таныстырады.</w:t>
      </w:r>
    </w:p>
    <w:bookmarkEnd w:id="81"/>
    <w:bookmarkStart w:name="z84" w:id="82"/>
    <w:p>
      <w:pPr>
        <w:spacing w:after="0"/>
        <w:ind w:left="0"/>
        <w:jc w:val="both"/>
      </w:pPr>
      <w:r>
        <w:rPr>
          <w:rFonts w:ascii="Times New Roman"/>
          <w:b w:val="false"/>
          <w:i w:val="false"/>
          <w:color w:val="000000"/>
          <w:sz w:val="28"/>
        </w:rPr>
        <w:t>
      67.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2"/>
    <w:bookmarkStart w:name="z85" w:id="83"/>
    <w:p>
      <w:pPr>
        <w:spacing w:after="0"/>
        <w:ind w:left="0"/>
        <w:jc w:val="both"/>
      </w:pPr>
      <w:r>
        <w:rPr>
          <w:rFonts w:ascii="Times New Roman"/>
          <w:b w:val="false"/>
          <w:i w:val="false"/>
          <w:color w:val="000000"/>
          <w:sz w:val="28"/>
        </w:rPr>
        <w:t>
      68.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p>
      <w:pPr>
        <w:spacing w:after="0"/>
        <w:ind w:left="0"/>
        <w:jc w:val="both"/>
      </w:pPr>
      <w:r>
        <w:rPr>
          <w:rFonts w:ascii="Times New Roman"/>
          <w:b w:val="false"/>
          <w:i w:val="false"/>
          <w:color w:val="000000"/>
          <w:sz w:val="28"/>
        </w:rPr>
        <w:t>
      1)мемлекеттік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2)"Б" корпусы қызметшісінің бағалау нәтижесін қайта қараусыз қалдыру.</w:t>
      </w:r>
    </w:p>
    <w:bookmarkStart w:name="z86" w:id="84"/>
    <w:p>
      <w:pPr>
        <w:spacing w:after="0"/>
        <w:ind w:left="0"/>
        <w:jc w:val="both"/>
      </w:pPr>
      <w:r>
        <w:rPr>
          <w:rFonts w:ascii="Times New Roman"/>
          <w:b w:val="false"/>
          <w:i w:val="false"/>
          <w:color w:val="000000"/>
          <w:sz w:val="28"/>
        </w:rPr>
        <w:t>
      69. "Б" корпусы қызметшісі бағалау нәтижелеріне сот тәртібінде шағымдануға құқылы.</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