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4ee3" w14:textId="e284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28 желтқсандағы "2023 – 2025 жылдарға арналған ауылдық округтердің бюджеттері туралы" № 27/161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29 мамырдағы № 3/14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2023 - 2025 жылдарға арналған бюджеті тиісінше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2023- 2025 жылдарға арналған бюджеті тиісінше 4, 5 және 6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2023-2025 жылдарға арналған бюджеті тиісінше 7, 8 және 9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2023 - 2025 жылдарға арналған бюджеті тиісінше 10, 11 және 12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–1 161,0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2023 - 2025 жылдарға арналған бюджеті тиісінше 13, 14 және 15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2023 - 2025 жылдарға арналған бюджеті тиісінше 16, 17 және 18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2023 - 2025 жылдарға арналған бюджеті тиісінше 19, 20 және 21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54 531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2023 – 2025 жылдарға арналған бюджеті тиісінше 22, 23 және 24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2023 - 2025 жылдарға арналған бюджеті тиісінше 25, 26 және 27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2023 - 2025 жылдарға арналған бюджеті тиісінше 28, 29 және 30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2023 - 2025 жылдарға арналған бюджеті тиісінше 31, 32 және 33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139 550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91 703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2 168 мың теңге.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