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6dce3" w14:textId="786d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бюджеттен қаржыландырылатын ауданның ауылдық округтері әкімдері аппараттары мен атқарушы органдардың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Түркістан облысы Бәйдiбек ауданы әкiмдiгiнiң 2023 жылғы 4 қаңтардағы № 01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Бәйдібек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Бәйдібек аудандық бюджеттен қаржыландырылатын аудандық және ауылдық округтері әкімдері аппараттары мен атқарушы органдардың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А.Нақыпбековке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Шәріпбеков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2023 жыл 04 қаңтардағы</w:t>
            </w:r>
            <w:r>
              <w:br/>
            </w:r>
            <w:r>
              <w:rPr>
                <w:rFonts w:ascii="Times New Roman"/>
                <w:b w:val="false"/>
                <w:i w:val="false"/>
                <w:color w:val="000000"/>
                <w:sz w:val="20"/>
              </w:rPr>
              <w:t>№ 01 қаулысына қосымша</w:t>
            </w:r>
          </w:p>
        </w:tc>
      </w:tr>
    </w:tbl>
    <w:bookmarkStart w:name="z6" w:id="4"/>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Түркістан облысы Бәйдiбек ауданы әкiмдiгiнiң 06.10.2025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56" w:id="6"/>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Бәйдібек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33-бабының 5-тармағына сәйкес әзірленген және "Б" корпусы мемлекеттік әкімшілік қызметшілерінің қызметін бағалаудың Үлгілік тәртібін айқындайды.</w:t>
      </w:r>
    </w:p>
    <w:bookmarkEnd w:id="6"/>
    <w:p>
      <w:pPr>
        <w:spacing w:after="0"/>
        <w:ind w:left="0"/>
        <w:jc w:val="both"/>
      </w:pPr>
      <w:r>
        <w:rPr>
          <w:rFonts w:ascii="Times New Roman"/>
          <w:b w:val="false"/>
          <w:i w:val="false"/>
          <w:color w:val="000000"/>
          <w:sz w:val="28"/>
        </w:rPr>
        <w:t xml:space="preserve">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w:t>
      </w:r>
      <w:r>
        <w:rPr>
          <w:rFonts w:ascii="Times New Roman"/>
          <w:b w:val="false"/>
          <w:i w:val="false"/>
          <w:color w:val="000000"/>
          <w:sz w:val="28"/>
        </w:rPr>
        <w:t>Әдістеменің</w:t>
      </w:r>
      <w:r>
        <w:rPr>
          <w:rFonts w:ascii="Times New Roman"/>
          <w:b w:val="false"/>
          <w:i w:val="false"/>
          <w:color w:val="000000"/>
          <w:sz w:val="28"/>
        </w:rPr>
        <w:t xml:space="preserve">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xml:space="preserve">
      Мемлекеттік орган бекіткен "Б" корпусы мемлекеттік әкімшілік қызметшілерінің қызметін бағалау әдістемесі болмаған жағдайда, мемлекеттік органдар осы </w:t>
      </w:r>
      <w:r>
        <w:rPr>
          <w:rFonts w:ascii="Times New Roman"/>
          <w:b w:val="false"/>
          <w:i w:val="false"/>
          <w:color w:val="000000"/>
          <w:sz w:val="28"/>
        </w:rPr>
        <w:t>әдістемені</w:t>
      </w:r>
      <w:r>
        <w:rPr>
          <w:rFonts w:ascii="Times New Roman"/>
          <w:b w:val="false"/>
          <w:i w:val="false"/>
          <w:color w:val="000000"/>
          <w:sz w:val="28"/>
        </w:rPr>
        <w:t xml:space="preserve"> басшылыққа алады.</w:t>
      </w:r>
    </w:p>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 мен Бәйдібек</w:t>
            </w:r>
            <w:r>
              <w:br/>
            </w:r>
            <w:r>
              <w:rPr>
                <w:rFonts w:ascii="Times New Roman"/>
                <w:b w:val="false"/>
                <w:i w:val="false"/>
                <w:color w:val="000000"/>
                <w:sz w:val="20"/>
              </w:rPr>
              <w:t>ауданы әкімі</w:t>
            </w:r>
            <w:r>
              <w:br/>
            </w:r>
            <w:r>
              <w:rPr>
                <w:rFonts w:ascii="Times New Roman"/>
                <w:b w:val="false"/>
                <w:i w:val="false"/>
                <w:color w:val="000000"/>
                <w:sz w:val="20"/>
              </w:rPr>
              <w:t>апаратының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 (Бағалайтын қызметшінің Т.А.Ә., мемлекеттік органды көрсете отырып лауазымы)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7"/>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bookmarkEnd w:id="7"/>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 мен Бәйдібек</w:t>
            </w:r>
            <w:r>
              <w:br/>
            </w:r>
            <w:r>
              <w:rPr>
                <w:rFonts w:ascii="Times New Roman"/>
                <w:b w:val="false"/>
                <w:i w:val="false"/>
                <w:color w:val="000000"/>
                <w:sz w:val="20"/>
              </w:rPr>
              <w:t>ауданы әкімі</w:t>
            </w:r>
            <w:r>
              <w:br/>
            </w:r>
            <w:r>
              <w:rPr>
                <w:rFonts w:ascii="Times New Roman"/>
                <w:b w:val="false"/>
                <w:i w:val="false"/>
                <w:color w:val="000000"/>
                <w:sz w:val="20"/>
              </w:rPr>
              <w:t>апаратының мемлекетті</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 __________________________________________________________________________ (Бағаланатын кезең) __________________________________________________________________________ (Бағалайтын қызметшінің Т.А.Ә., мемлекеттік органды көрсете отырып лауазымы)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w:t>
      </w:r>
    </w:p>
    <w:p>
      <w:pPr>
        <w:spacing w:after="0"/>
        <w:ind w:left="0"/>
        <w:jc w:val="both"/>
      </w:pPr>
      <w:r>
        <w:rPr>
          <w:rFonts w:ascii="Times New Roman"/>
          <w:b w:val="false"/>
          <w:i w:val="false"/>
          <w:color w:val="000000"/>
          <w:sz w:val="28"/>
        </w:rPr>
        <w:t xml:space="preserve">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w:t>
      </w:r>
    </w:p>
    <w:p>
      <w:pPr>
        <w:spacing w:after="0"/>
        <w:ind w:left="0"/>
        <w:jc w:val="both"/>
      </w:pPr>
      <w:r>
        <w:rPr>
          <w:rFonts w:ascii="Times New Roman"/>
          <w:b w:val="false"/>
          <w:i w:val="false"/>
          <w:color w:val="000000"/>
          <w:sz w:val="28"/>
        </w:rPr>
        <w:t xml:space="preserve">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w:t>
      </w:r>
    </w:p>
    <w:p>
      <w:pPr>
        <w:spacing w:after="0"/>
        <w:ind w:left="0"/>
        <w:jc w:val="both"/>
      </w:pPr>
      <w:r>
        <w:rPr>
          <w:rFonts w:ascii="Times New Roman"/>
          <w:b w:val="false"/>
          <w:i w:val="false"/>
          <w:color w:val="000000"/>
          <w:sz w:val="28"/>
        </w:rPr>
        <w:t xml:space="preserve">
      функционалдық міндеттерін тиісті түрде атқарады, функционалдық міндеттерін </w:t>
      </w:r>
    </w:p>
    <w:p>
      <w:pPr>
        <w:spacing w:after="0"/>
        <w:ind w:left="0"/>
        <w:jc w:val="both"/>
      </w:pPr>
      <w:r>
        <w:rPr>
          <w:rFonts w:ascii="Times New Roman"/>
          <w:b w:val="false"/>
          <w:i w:val="false"/>
          <w:color w:val="000000"/>
          <w:sz w:val="28"/>
        </w:rPr>
        <w:t xml:space="preserve">
      қанағаттанарлық түрде атқарады, функционалдық міндеттерін қанағаттанарлықсыз </w:t>
      </w:r>
    </w:p>
    <w:p>
      <w:pPr>
        <w:spacing w:after="0"/>
        <w:ind w:left="0"/>
        <w:jc w:val="both"/>
      </w:pPr>
      <w:r>
        <w:rPr>
          <w:rFonts w:ascii="Times New Roman"/>
          <w:b w:val="false"/>
          <w:i w:val="false"/>
          <w:color w:val="000000"/>
          <w:sz w:val="28"/>
        </w:rPr>
        <w:t xml:space="preserve">
      түрде атқарады). </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аппараттары мен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 xml:space="preserve">аппараттары мен атқарушы </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xml:space="preserve">Бағалайтын қызметшінің (құрылымдық бөлімше/мемлекеттік орган басшысының) </w:t>
      </w:r>
    </w:p>
    <w:p>
      <w:pPr>
        <w:spacing w:after="0"/>
        <w:ind w:left="0"/>
        <w:jc w:val="both"/>
      </w:pPr>
      <w:r>
        <w:rPr>
          <w:rFonts w:ascii="Times New Roman"/>
          <w:b w:val="false"/>
          <w:i w:val="false"/>
          <w:color w:val="000000"/>
          <w:sz w:val="28"/>
        </w:rPr>
        <w:t>Т.А.Ә. 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Бәйдібек аудандық бюджеттен</w:t>
            </w:r>
            <w:r>
              <w:br/>
            </w:r>
            <w:r>
              <w:rPr>
                <w:rFonts w:ascii="Times New Roman"/>
                <w:b w:val="false"/>
                <w:i w:val="false"/>
                <w:color w:val="000000"/>
                <w:sz w:val="20"/>
              </w:rPr>
              <w:t xml:space="preserve">қаржыландырылатын аудан, ауыл, </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 xml:space="preserve"> аппараттары мен атқарушы</w:t>
            </w:r>
            <w:r>
              <w:br/>
            </w:r>
            <w:r>
              <w:rPr>
                <w:rFonts w:ascii="Times New Roman"/>
                <w:b w:val="false"/>
                <w:i w:val="false"/>
                <w:color w:val="000000"/>
                <w:sz w:val="20"/>
              </w:rPr>
              <w:t xml:space="preserve"> органдардың "Б" корпусы</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 xml:space="preserve">5-қосымша </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Бәйдібек аудандық бюджеттен</w:t>
            </w:r>
            <w:r>
              <w:br/>
            </w:r>
            <w:r>
              <w:rPr>
                <w:rFonts w:ascii="Times New Roman"/>
                <w:b w:val="false"/>
                <w:i w:val="false"/>
                <w:color w:val="000000"/>
                <w:sz w:val="20"/>
              </w:rPr>
              <w:t xml:space="preserve"> 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 xml:space="preserve"> аппараттары мен атқарушы</w:t>
            </w:r>
            <w:r>
              <w:br/>
            </w:r>
            <w:r>
              <w:rPr>
                <w:rFonts w:ascii="Times New Roman"/>
                <w:b w:val="false"/>
                <w:i w:val="false"/>
                <w:color w:val="000000"/>
                <w:sz w:val="20"/>
              </w:rPr>
              <w:t xml:space="preserve"> органдардың "Б" корпусы</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 xml:space="preserve"> 6-қосымша </w:t>
            </w:r>
          </w:p>
        </w:tc>
      </w:tr>
    </w:tbl>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бюджеттен</w:t>
            </w:r>
            <w:r>
              <w:br/>
            </w:r>
            <w:r>
              <w:rPr>
                <w:rFonts w:ascii="Times New Roman"/>
                <w:b w:val="false"/>
                <w:i w:val="false"/>
                <w:color w:val="000000"/>
                <w:sz w:val="20"/>
              </w:rPr>
              <w:t>қаржыландырылатын аудан, ауыл,</w:t>
            </w:r>
            <w:r>
              <w:br/>
            </w:r>
            <w:r>
              <w:rPr>
                <w:rFonts w:ascii="Times New Roman"/>
                <w:b w:val="false"/>
                <w:i w:val="false"/>
                <w:color w:val="000000"/>
                <w:sz w:val="20"/>
              </w:rPr>
              <w:t>ауылдық округтері әкімдері аппараттары</w:t>
            </w:r>
            <w:r>
              <w:br/>
            </w:r>
            <w:r>
              <w:rPr>
                <w:rFonts w:ascii="Times New Roman"/>
                <w:b w:val="false"/>
                <w:i w:val="false"/>
                <w:color w:val="000000"/>
                <w:sz w:val="20"/>
              </w:rPr>
              <w:t>мен атқарушы органдардың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Бәйдібек аудандық бюджеттен</w:t>
            </w:r>
            <w:r>
              <w:br/>
            </w:r>
            <w:r>
              <w:rPr>
                <w:rFonts w:ascii="Times New Roman"/>
                <w:b w:val="false"/>
                <w:i w:val="false"/>
                <w:color w:val="000000"/>
                <w:sz w:val="20"/>
              </w:rPr>
              <w:t xml:space="preserve"> қаржыландырылатын аудан, ауыл,</w:t>
            </w:r>
            <w:r>
              <w:br/>
            </w:r>
            <w:r>
              <w:rPr>
                <w:rFonts w:ascii="Times New Roman"/>
                <w:b w:val="false"/>
                <w:i w:val="false"/>
                <w:color w:val="000000"/>
                <w:sz w:val="20"/>
              </w:rPr>
              <w:t>ауылдық округтері әкімдері</w:t>
            </w:r>
            <w:r>
              <w:br/>
            </w:r>
            <w:r>
              <w:rPr>
                <w:rFonts w:ascii="Times New Roman"/>
                <w:b w:val="false"/>
                <w:i w:val="false"/>
                <w:color w:val="000000"/>
                <w:sz w:val="20"/>
              </w:rPr>
              <w:t xml:space="preserve"> аппараттары мен атқарушы</w:t>
            </w:r>
            <w:r>
              <w:br/>
            </w:r>
            <w:r>
              <w:rPr>
                <w:rFonts w:ascii="Times New Roman"/>
                <w:b w:val="false"/>
                <w:i w:val="false"/>
                <w:color w:val="000000"/>
                <w:sz w:val="20"/>
              </w:rPr>
              <w:t xml:space="preserve"> органдардың "Б" корпусы</w:t>
            </w:r>
            <w:r>
              <w:br/>
            </w:r>
            <w:r>
              <w:rPr>
                <w:rFonts w:ascii="Times New Roman"/>
                <w:b w:val="false"/>
                <w:i w:val="false"/>
                <w:color w:val="000000"/>
                <w:sz w:val="20"/>
              </w:rPr>
              <w:t xml:space="preserve"> мемлекеттік әкімшілік</w:t>
            </w:r>
            <w:r>
              <w:br/>
            </w:r>
            <w:r>
              <w:rPr>
                <w:rFonts w:ascii="Times New Roman"/>
                <w:b w:val="false"/>
                <w:i w:val="false"/>
                <w:color w:val="000000"/>
                <w:sz w:val="20"/>
              </w:rPr>
              <w:t xml:space="preserve"> қызметшілерінің қызметін</w:t>
            </w:r>
            <w:r>
              <w:br/>
            </w:r>
            <w:r>
              <w:rPr>
                <w:rFonts w:ascii="Times New Roman"/>
                <w:b w:val="false"/>
                <w:i w:val="false"/>
                <w:color w:val="000000"/>
                <w:sz w:val="20"/>
              </w:rPr>
              <w:t xml:space="preserve"> бағалаудың әдістемесіне</w:t>
            </w:r>
            <w:r>
              <w:br/>
            </w:r>
            <w:r>
              <w:rPr>
                <w:rFonts w:ascii="Times New Roman"/>
                <w:b w:val="false"/>
                <w:i w:val="false"/>
                <w:color w:val="000000"/>
                <w:sz w:val="20"/>
              </w:rPr>
              <w:t xml:space="preserve"> 8-қосымша</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