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704c1" w14:textId="2f704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қаласының пробация қызметінің есебінде тұрған адамдарды, бас бостандығынан айыру орындарынан босатылған адамдарды және ата-анасының қамқорлығынсыз қалған, білім беру ұйымдарының түлектері болып табылатын жастар қатарындағы азаматтарды, жұмысқа орналастыру үшін 2023 жылға арналған жұмыс орындарына квоталар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Түркiстан қаласы әкiмдiгiнiң 2023 жылғы 27 қаңтардағы № 18 қаулысы. Күші жойылды - Түркістан облысы Түркiстан қаласы әкiмдiгiнiң 2023 жылғы 20 қыркүйектегі № 366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Түркiстан қаласы әкiмдiгiнiң 20.09.2023 № 366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тармақшаларына, 27 бабының </w:t>
      </w:r>
      <w:r>
        <w:rPr>
          <w:rFonts w:ascii="Times New Roman"/>
          <w:b w:val="false"/>
          <w:i w:val="false"/>
          <w:color w:val="000000"/>
          <w:sz w:val="28"/>
        </w:rPr>
        <w:t>1 тармағының</w:t>
      </w:r>
      <w:r>
        <w:rPr>
          <w:rFonts w:ascii="Times New Roman"/>
          <w:b w:val="false"/>
          <w:i w:val="false"/>
          <w:color w:val="000000"/>
          <w:sz w:val="28"/>
        </w:rPr>
        <w:t xml:space="preserve"> 2), 3), 4) тармақшаларына және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бұйрығымен</w:t>
      </w:r>
      <w:r>
        <w:rPr>
          <w:rFonts w:ascii="Times New Roman"/>
          <w:b w:val="false"/>
          <w:i w:val="false"/>
          <w:color w:val="000000"/>
          <w:sz w:val="28"/>
        </w:rPr>
        <w:t xml:space="preserve"> бекітілген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қағидаларына" сәйкес, Түркістан қаласының әкімдігі ҚАУЛЫ ЕТЕДІ:</w:t>
      </w:r>
    </w:p>
    <w:bookmarkStart w:name="z2"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орындарының квотасы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жұмысқа орналастыру үшін жұмыс орындарының квотасы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xml:space="preserve">
      3.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w:t>
      </w:r>
      <w:r>
        <w:rPr>
          <w:rFonts w:ascii="Times New Roman"/>
          <w:b w:val="false"/>
          <w:i w:val="false"/>
          <w:color w:val="000000"/>
          <w:sz w:val="28"/>
        </w:rPr>
        <w:t>3-қосымшаға</w:t>
      </w:r>
      <w:r>
        <w:rPr>
          <w:rFonts w:ascii="Times New Roman"/>
          <w:b w:val="false"/>
          <w:i w:val="false"/>
          <w:color w:val="000000"/>
          <w:sz w:val="28"/>
        </w:rPr>
        <w:t xml:space="preserve"> сәйкес белгіленсін.</w:t>
      </w:r>
    </w:p>
    <w:bookmarkEnd w:id="3"/>
    <w:bookmarkStart w:name="z5" w:id="4"/>
    <w:p>
      <w:pPr>
        <w:spacing w:after="0"/>
        <w:ind w:left="0"/>
        <w:jc w:val="both"/>
      </w:pPr>
      <w:r>
        <w:rPr>
          <w:rFonts w:ascii="Times New Roman"/>
          <w:b w:val="false"/>
          <w:i w:val="false"/>
          <w:color w:val="000000"/>
          <w:sz w:val="28"/>
        </w:rPr>
        <w:t>
      4. Осы қаулының орындалуы қала әкімдігінің "Жұмыспен қамту және әлеуметтік бағдарламалар бөлімі" мемлекеттік мекемесіне жүктелсін.</w:t>
      </w:r>
    </w:p>
    <w:bookmarkEnd w:id="4"/>
    <w:bookmarkStart w:name="z6" w:id="5"/>
    <w:p>
      <w:pPr>
        <w:spacing w:after="0"/>
        <w:ind w:left="0"/>
        <w:jc w:val="both"/>
      </w:pPr>
      <w:r>
        <w:rPr>
          <w:rFonts w:ascii="Times New Roman"/>
          <w:b w:val="false"/>
          <w:i w:val="false"/>
          <w:color w:val="000000"/>
          <w:sz w:val="28"/>
        </w:rPr>
        <w:t>
      5. Осы қаулының орындалуын бақылау қала әкімінің орынбасары Е.Кузембаевқа жүктелсін.</w:t>
      </w:r>
    </w:p>
    <w:bookmarkEnd w:id="5"/>
    <w:bookmarkStart w:name="z7" w:id="6"/>
    <w:p>
      <w:pPr>
        <w:spacing w:after="0"/>
        <w:ind w:left="0"/>
        <w:jc w:val="both"/>
      </w:pPr>
      <w:r>
        <w:rPr>
          <w:rFonts w:ascii="Times New Roman"/>
          <w:b w:val="false"/>
          <w:i w:val="false"/>
          <w:color w:val="000000"/>
          <w:sz w:val="28"/>
        </w:rPr>
        <w:t>
      6. Осы қаулы оның алғашқы ресми жарияланғаннан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Н.Тұрашбеков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қаласының әкімдігінің 2023 жылғы</w:t>
            </w:r>
            <w:r>
              <w:br/>
            </w:r>
            <w:r>
              <w:rPr>
                <w:rFonts w:ascii="Times New Roman"/>
                <w:b w:val="false"/>
                <w:i w:val="false"/>
                <w:color w:val="000000"/>
                <w:sz w:val="20"/>
              </w:rPr>
              <w:t>"27" қаңтардағы "Түркістан қаласының пробация</w:t>
            </w:r>
            <w:r>
              <w:br/>
            </w:r>
            <w:r>
              <w:rPr>
                <w:rFonts w:ascii="Times New Roman"/>
                <w:b w:val="false"/>
                <w:i w:val="false"/>
                <w:color w:val="000000"/>
                <w:sz w:val="20"/>
              </w:rPr>
              <w:t>қызметінің есебінде тұрған адамдарды,</w:t>
            </w:r>
            <w:r>
              <w:br/>
            </w:r>
            <w:r>
              <w:rPr>
                <w:rFonts w:ascii="Times New Roman"/>
                <w:b w:val="false"/>
                <w:i w:val="false"/>
                <w:color w:val="000000"/>
                <w:sz w:val="20"/>
              </w:rPr>
              <w:t>бас бостандығынан айыру орындарынан</w:t>
            </w:r>
            <w:r>
              <w:br/>
            </w:r>
            <w:r>
              <w:rPr>
                <w:rFonts w:ascii="Times New Roman"/>
                <w:b w:val="false"/>
                <w:i w:val="false"/>
                <w:color w:val="000000"/>
                <w:sz w:val="20"/>
              </w:rPr>
              <w:t>босатылған адамдарды және ата-анасынан</w:t>
            </w:r>
            <w:r>
              <w:br/>
            </w:r>
            <w:r>
              <w:rPr>
                <w:rFonts w:ascii="Times New Roman"/>
                <w:b w:val="false"/>
                <w:i w:val="false"/>
                <w:color w:val="000000"/>
                <w:sz w:val="20"/>
              </w:rPr>
              <w:t>кәмелеттік жасқа толғанға дейін айырылған</w:t>
            </w:r>
            <w:r>
              <w:br/>
            </w:r>
            <w:r>
              <w:rPr>
                <w:rFonts w:ascii="Times New Roman"/>
                <w:b w:val="false"/>
                <w:i w:val="false"/>
                <w:color w:val="000000"/>
                <w:sz w:val="20"/>
              </w:rPr>
              <w:t>немесе ата-анасының қамқорлығынсыз қалған,</w:t>
            </w:r>
            <w:r>
              <w:br/>
            </w:r>
            <w:r>
              <w:rPr>
                <w:rFonts w:ascii="Times New Roman"/>
                <w:b w:val="false"/>
                <w:i w:val="false"/>
                <w:color w:val="000000"/>
                <w:sz w:val="20"/>
              </w:rPr>
              <w:t>білім беру ұйымдарының түлектері болып</w:t>
            </w:r>
            <w:r>
              <w:br/>
            </w:r>
            <w:r>
              <w:rPr>
                <w:rFonts w:ascii="Times New Roman"/>
                <w:b w:val="false"/>
                <w:i w:val="false"/>
                <w:color w:val="000000"/>
                <w:sz w:val="20"/>
              </w:rPr>
              <w:t>табылатын жастар қатарындағы азаматтарды,</w:t>
            </w:r>
            <w:r>
              <w:br/>
            </w:r>
            <w:r>
              <w:rPr>
                <w:rFonts w:ascii="Times New Roman"/>
                <w:b w:val="false"/>
                <w:i w:val="false"/>
                <w:color w:val="000000"/>
                <w:sz w:val="20"/>
              </w:rPr>
              <w:t>жұмысқа орналастыру үшін 2023 жылға арналған</w:t>
            </w:r>
            <w:r>
              <w:br/>
            </w:r>
            <w:r>
              <w:rPr>
                <w:rFonts w:ascii="Times New Roman"/>
                <w:b w:val="false"/>
                <w:i w:val="false"/>
                <w:color w:val="000000"/>
                <w:sz w:val="20"/>
              </w:rPr>
              <w:t>жұмыс орындарына квоталар белгілеу туралы"</w:t>
            </w:r>
            <w:r>
              <w:br/>
            </w:r>
            <w:r>
              <w:rPr>
                <w:rFonts w:ascii="Times New Roman"/>
                <w:b w:val="false"/>
                <w:i w:val="false"/>
                <w:color w:val="000000"/>
                <w:sz w:val="20"/>
              </w:rPr>
              <w:t>№ 18 қаулысына № 1 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орындарына квота белгіленетін Түркістан қаласы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"Түркістан-су"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"KAZSTROY A &amp; G COMPANY" ЖШС-нің Түркістан қаласындағы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жарық-тазалық"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әкімдігінің инфрақұрылым және коммуникациялар бөлімінің "Жасыл Түркістан"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қаласының әкімдігінің 2023 жылғы</w:t>
            </w:r>
            <w:r>
              <w:br/>
            </w:r>
            <w:r>
              <w:rPr>
                <w:rFonts w:ascii="Times New Roman"/>
                <w:b w:val="false"/>
                <w:i w:val="false"/>
                <w:color w:val="000000"/>
                <w:sz w:val="20"/>
              </w:rPr>
              <w:t>"27" қаңтардағы "Түркістан қаласының пробация</w:t>
            </w:r>
            <w:r>
              <w:br/>
            </w:r>
            <w:r>
              <w:rPr>
                <w:rFonts w:ascii="Times New Roman"/>
                <w:b w:val="false"/>
                <w:i w:val="false"/>
                <w:color w:val="000000"/>
                <w:sz w:val="20"/>
              </w:rPr>
              <w:t>қызметінің есебінде тұрған адамдарды,</w:t>
            </w:r>
            <w:r>
              <w:br/>
            </w:r>
            <w:r>
              <w:rPr>
                <w:rFonts w:ascii="Times New Roman"/>
                <w:b w:val="false"/>
                <w:i w:val="false"/>
                <w:color w:val="000000"/>
                <w:sz w:val="20"/>
              </w:rPr>
              <w:t>бас бостандығынан айыру орындарынан</w:t>
            </w:r>
            <w:r>
              <w:br/>
            </w:r>
            <w:r>
              <w:rPr>
                <w:rFonts w:ascii="Times New Roman"/>
                <w:b w:val="false"/>
                <w:i w:val="false"/>
                <w:color w:val="000000"/>
                <w:sz w:val="20"/>
              </w:rPr>
              <w:t>босатылған адамдарды және ата-анасынан</w:t>
            </w:r>
            <w:r>
              <w:br/>
            </w:r>
            <w:r>
              <w:rPr>
                <w:rFonts w:ascii="Times New Roman"/>
                <w:b w:val="false"/>
                <w:i w:val="false"/>
                <w:color w:val="000000"/>
                <w:sz w:val="20"/>
              </w:rPr>
              <w:t>кәмелеттік жасқа толғанға дейін айырылған</w:t>
            </w:r>
            <w:r>
              <w:br/>
            </w:r>
            <w:r>
              <w:rPr>
                <w:rFonts w:ascii="Times New Roman"/>
                <w:b w:val="false"/>
                <w:i w:val="false"/>
                <w:color w:val="000000"/>
                <w:sz w:val="20"/>
              </w:rPr>
              <w:t>немесе ата-анасының қамқорлығынсыз қалған,</w:t>
            </w:r>
            <w:r>
              <w:br/>
            </w:r>
            <w:r>
              <w:rPr>
                <w:rFonts w:ascii="Times New Roman"/>
                <w:b w:val="false"/>
                <w:i w:val="false"/>
                <w:color w:val="000000"/>
                <w:sz w:val="20"/>
              </w:rPr>
              <w:t>білім беру ұйымдарының түлектері болып</w:t>
            </w:r>
            <w:r>
              <w:br/>
            </w:r>
            <w:r>
              <w:rPr>
                <w:rFonts w:ascii="Times New Roman"/>
                <w:b w:val="false"/>
                <w:i w:val="false"/>
                <w:color w:val="000000"/>
                <w:sz w:val="20"/>
              </w:rPr>
              <w:t>табылатын жастар қатарындағы азаматтарды,</w:t>
            </w:r>
            <w:r>
              <w:br/>
            </w:r>
            <w:r>
              <w:rPr>
                <w:rFonts w:ascii="Times New Roman"/>
                <w:b w:val="false"/>
                <w:i w:val="false"/>
                <w:color w:val="000000"/>
                <w:sz w:val="20"/>
              </w:rPr>
              <w:t>жұмысқа орналастыру үшін 2023 жылға арналған</w:t>
            </w:r>
            <w:r>
              <w:br/>
            </w:r>
            <w:r>
              <w:rPr>
                <w:rFonts w:ascii="Times New Roman"/>
                <w:b w:val="false"/>
                <w:i w:val="false"/>
                <w:color w:val="000000"/>
                <w:sz w:val="20"/>
              </w:rPr>
              <w:t>жұмыс орындарына квоталар белгілеу туралы"</w:t>
            </w:r>
            <w:r>
              <w:br/>
            </w:r>
            <w:r>
              <w:rPr>
                <w:rFonts w:ascii="Times New Roman"/>
                <w:b w:val="false"/>
                <w:i w:val="false"/>
                <w:color w:val="000000"/>
                <w:sz w:val="20"/>
              </w:rPr>
              <w:t>№ 18 қаулысына № 2 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орындарына квота белгіленетін Түркістан қаласы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"KAZSTROY A &amp; G COMPANY" ЖШС-нің Түркістан қаласындағы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"Түркістан-су"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 әкімдігінің инфрақұрылым және коммуникациялар бөлімінің "Жасыл Түркістан"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жарық-тазалық"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қаласының әкімдігінің 2023 жылғы</w:t>
            </w:r>
            <w:r>
              <w:br/>
            </w:r>
            <w:r>
              <w:rPr>
                <w:rFonts w:ascii="Times New Roman"/>
                <w:b w:val="false"/>
                <w:i w:val="false"/>
                <w:color w:val="000000"/>
                <w:sz w:val="20"/>
              </w:rPr>
              <w:t>"27" қаңтардағы "Түркістан қаласының пробация</w:t>
            </w:r>
            <w:r>
              <w:br/>
            </w:r>
            <w:r>
              <w:rPr>
                <w:rFonts w:ascii="Times New Roman"/>
                <w:b w:val="false"/>
                <w:i w:val="false"/>
                <w:color w:val="000000"/>
                <w:sz w:val="20"/>
              </w:rPr>
              <w:t>қызметінің есебінде тұрған адамдарды,</w:t>
            </w:r>
            <w:r>
              <w:br/>
            </w:r>
            <w:r>
              <w:rPr>
                <w:rFonts w:ascii="Times New Roman"/>
                <w:b w:val="false"/>
                <w:i w:val="false"/>
                <w:color w:val="000000"/>
                <w:sz w:val="20"/>
              </w:rPr>
              <w:t>бас бостандығынан айыру орындарынан</w:t>
            </w:r>
            <w:r>
              <w:br/>
            </w:r>
            <w:r>
              <w:rPr>
                <w:rFonts w:ascii="Times New Roman"/>
                <w:b w:val="false"/>
                <w:i w:val="false"/>
                <w:color w:val="000000"/>
                <w:sz w:val="20"/>
              </w:rPr>
              <w:t>босатылған адамдарды және ата-анасынан</w:t>
            </w:r>
            <w:r>
              <w:br/>
            </w:r>
            <w:r>
              <w:rPr>
                <w:rFonts w:ascii="Times New Roman"/>
                <w:b w:val="false"/>
                <w:i w:val="false"/>
                <w:color w:val="000000"/>
                <w:sz w:val="20"/>
              </w:rPr>
              <w:t>кәмелеттік жасқа толғанға дейін айырылған</w:t>
            </w:r>
            <w:r>
              <w:br/>
            </w:r>
            <w:r>
              <w:rPr>
                <w:rFonts w:ascii="Times New Roman"/>
                <w:b w:val="false"/>
                <w:i w:val="false"/>
                <w:color w:val="000000"/>
                <w:sz w:val="20"/>
              </w:rPr>
              <w:t>немесе ата-анасының қамқорлығынсыз қалған,</w:t>
            </w:r>
            <w:r>
              <w:br/>
            </w:r>
            <w:r>
              <w:rPr>
                <w:rFonts w:ascii="Times New Roman"/>
                <w:b w:val="false"/>
                <w:i w:val="false"/>
                <w:color w:val="000000"/>
                <w:sz w:val="20"/>
              </w:rPr>
              <w:t>білім беру ұйымдарының түлектері болып</w:t>
            </w:r>
            <w:r>
              <w:br/>
            </w:r>
            <w:r>
              <w:rPr>
                <w:rFonts w:ascii="Times New Roman"/>
                <w:b w:val="false"/>
                <w:i w:val="false"/>
                <w:color w:val="000000"/>
                <w:sz w:val="20"/>
              </w:rPr>
              <w:t>табылатын жастар қатарындағы азаматтарды,</w:t>
            </w:r>
            <w:r>
              <w:br/>
            </w:r>
            <w:r>
              <w:rPr>
                <w:rFonts w:ascii="Times New Roman"/>
                <w:b w:val="false"/>
                <w:i w:val="false"/>
                <w:color w:val="000000"/>
                <w:sz w:val="20"/>
              </w:rPr>
              <w:t>жұмысқа орналастыру үшін 2023 жылға арналған</w:t>
            </w:r>
            <w:r>
              <w:br/>
            </w:r>
            <w:r>
              <w:rPr>
                <w:rFonts w:ascii="Times New Roman"/>
                <w:b w:val="false"/>
                <w:i w:val="false"/>
                <w:color w:val="000000"/>
                <w:sz w:val="20"/>
              </w:rPr>
              <w:t>жұмыс орындарына квоталар белгілеу туралы"</w:t>
            </w:r>
            <w:r>
              <w:br/>
            </w:r>
            <w:r>
              <w:rPr>
                <w:rFonts w:ascii="Times New Roman"/>
                <w:b w:val="false"/>
                <w:i w:val="false"/>
                <w:color w:val="000000"/>
                <w:sz w:val="20"/>
              </w:rPr>
              <w:t>№ 18 қаулысына № 3 қосымша</w:t>
            </w:r>
          </w:p>
        </w:tc>
      </w:tr>
    </w:tbl>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белгіленетін Түркістан қаласы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Түркістан қаласының адами әлеуетті дамыту бөлімінің "Бауыржан Момышұлы атындағы №22 жалпы орта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Түркістан қаласының адами әлеуетті дамыту бөлімінің "А.Байтұрсынов атындағы №1 жалпы орта мектеп"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