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d651" w14:textId="a88d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Қарнақ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27 желтоқсандағы № 80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2023 жылғы 22 желтоқсандағы № 70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Қарнақ ауылының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156 004 мың теңге,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119 916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–1335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1 335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қалалық бюджеттен Қарнақ ауылы бюджетіне берілетін субвенция мөлшерінің жалпы сомасы 116 443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