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01f2" w14:textId="4770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кандидаттардың сайлаушылармен кездесу өткізу үшін шарттық негізде берілетін үй-жайларды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2023 жылғы 23 ақпандағы № 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28 -бабының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тармағына сәйкес,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өткізу кезеңінде кандидаттардың сайлаушылармен кездесуi үшiн шарттық негiзде берiлетiн үй-жайлар тiзбесі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сайлаушылармен кездесуi үшiн шарттық негiзде берiлетiн үй-жайлардың тiзбесі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Ы.Алтынсарин атындағы №1 мектеп-гимназиясының акт залы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Әл-Фараби көшесі №90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колледжінің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Ерубаев көшесі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атындағы №14 мектеп-гимназиясының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қаласы, Құралбаев көшесі №83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атындағы №16 мектеп-лицейінің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Панфилов көшесі №50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 атындағы №19 мектеп-лицейінің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Сейфуллин көшесі №168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атындағы №24 жалпы орта мектебінің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Алтынсарин көшесі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орта мектебінің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Ромах көшесі №48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ресурстық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Абылайхан көшесі №10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жалпы орта мектебінің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Қарнақ ауылы, Түркістан көшесі №65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Төрткүл-төбе жалпы орта мектебінің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Қарнақ ауылы, Құсшыата елді мекені, Сатпаев көшесі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атындағы мәдениет сарайы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С.Бәйтереков көшесі №2Б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оқушылар үйінің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Б.Момышұлы көшесі, №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Ж.Жабаев атындағы №7 жалпы орта мектебінің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Ащысай ауылы, Құлымбетов көшесі №45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 атындағы №9 жалпы орта мектебінің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Байылдыр ауылы, Чехов көшесі №19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А.С.Пушкин атындағы №6 жалпы орта мектебінің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Хантағы ауылы, Рысқұлбеков көшесі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Қашғари атындағы мектеп-лицейінің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Қарнақ ауылы, Ш.Қанайұлы көшесі №1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