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10a3" w14:textId="fb71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2022 жылғы 10 ақпандағы "Арыс қалалық мәслихатының 2014 жылғы 30 шілдедегі № 31/182-V "Арыс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шешіміне өзгерістер енгізу туралы" № 20/94-VII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2023 жылғы 28 қыркүйектегі № 8/48-VІІІ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2022 жылғы 10 ақпандағы "Арыс қалалық мәслихатының 2014 жылғы 30 шілдедегі № 31/182-V "Арыс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шешіміне өзгерістер енгізу туралы" № 20/94-VII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