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0a3" w14:textId="fb71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2022 жылғы 10 ақпандағы "Арыс қалалық мәслихатының 2014 жылғы 30 шілдедегі № 31/182-V "Арыс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шешіміне өзгерістер енгізу туралы" № 20/94-VII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2023 жылғы 28 қыркүйектегі № 8/48-VІІІ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2022 жылғы 10 ақпандағы "Арыс қалалық мәслихатының 2014 жылғы 30 шілдедегі № 31/182-V "Арыс қаласында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туралы" шешіміне өзгерістер енгізу туралы" № 20/94-VII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