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5e37" w14:textId="c745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13 шілдедегі № 127 "Түркістан облысының табиғи ресурстар және табиғат пайдалануды реттеу басқармасы" мемлекеттік мекемесінің Ережесін бекіту туралы" қаулысына толықтырулар енгізу туралы</w:t>
      </w:r>
    </w:p>
    <w:p>
      <w:pPr>
        <w:spacing w:after="0"/>
        <w:ind w:left="0"/>
        <w:jc w:val="both"/>
      </w:pPr>
      <w:r>
        <w:rPr>
          <w:rFonts w:ascii="Times New Roman"/>
          <w:b w:val="false"/>
          <w:i w:val="false"/>
          <w:color w:val="000000"/>
          <w:sz w:val="28"/>
        </w:rPr>
        <w:t>Түркістан облысы әкiмдiгiнiң 2023 жылғы 27 қыркүйектегі № 213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2022 жылғы 13 шілдедегі № 127 "Түркістан облысының табиғи ресурстар және табиғат пайдалануды реттеу басқармасы"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облысының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келесідей мазмұндағы 37-1), 38-1), 39-1), 40-1), 41-1), 42-1), 43-1) тармақшалармен толықтырылсын:</w:t>
      </w:r>
    </w:p>
    <w:p>
      <w:pPr>
        <w:spacing w:after="0"/>
        <w:ind w:left="0"/>
        <w:jc w:val="both"/>
      </w:pPr>
      <w:r>
        <w:rPr>
          <w:rFonts w:ascii="Times New Roman"/>
          <w:b w:val="false"/>
          <w:i w:val="false"/>
          <w:color w:val="000000"/>
          <w:sz w:val="28"/>
        </w:rPr>
        <w:t>
      "37-1) өсімдіктер дүниесін күзету, қорғау, қалпына келтіру және пайдалану саласындағы іс-шаралар жоспарларын әзірлейді және іске асырады;</w:t>
      </w:r>
    </w:p>
    <w:p>
      <w:pPr>
        <w:spacing w:after="0"/>
        <w:ind w:left="0"/>
        <w:jc w:val="both"/>
      </w:pPr>
      <w:r>
        <w:rPr>
          <w:rFonts w:ascii="Times New Roman"/>
          <w:b w:val="false"/>
          <w:i w:val="false"/>
          <w:color w:val="000000"/>
          <w:sz w:val="28"/>
        </w:rPr>
        <w:t>
      38-1) өсімдіктер дүниесін күзету, қорғау, қалпына келтіру және пайдалану саласындағы қызметті ұйымдастырады;</w:t>
      </w:r>
    </w:p>
    <w:p>
      <w:pPr>
        <w:spacing w:after="0"/>
        <w:ind w:left="0"/>
        <w:jc w:val="both"/>
      </w:pPr>
      <w:r>
        <w:rPr>
          <w:rFonts w:ascii="Times New Roman"/>
          <w:b w:val="false"/>
          <w:i w:val="false"/>
          <w:color w:val="000000"/>
          <w:sz w:val="28"/>
        </w:rPr>
        <w:t>
      39-1) елді мекендердің жалпыға ортақ пайдаланылатын жерлерінде орналасқан жасыл екпелерді күтіп-баптауды қамтамасыз етеді;</w:t>
      </w:r>
    </w:p>
    <w:p>
      <w:pPr>
        <w:spacing w:after="0"/>
        <w:ind w:left="0"/>
        <w:jc w:val="both"/>
      </w:pPr>
      <w:r>
        <w:rPr>
          <w:rFonts w:ascii="Times New Roman"/>
          <w:b w:val="false"/>
          <w:i w:val="false"/>
          <w:color w:val="000000"/>
          <w:sz w:val="28"/>
        </w:rPr>
        <w:t>
      40-1)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w:t>
      </w:r>
    </w:p>
    <w:p>
      <w:pPr>
        <w:spacing w:after="0"/>
        <w:ind w:left="0"/>
        <w:jc w:val="both"/>
      </w:pPr>
      <w:r>
        <w:rPr>
          <w:rFonts w:ascii="Times New Roman"/>
          <w:b w:val="false"/>
          <w:i w:val="false"/>
          <w:color w:val="000000"/>
          <w:sz w:val="28"/>
        </w:rPr>
        <w:t>
      41-1) Қазақстан Республикасының заңнамасына сәйкес жабайы өсетін өсімдіктерді пайдалану құқығына шектеу (тоқтата тұру) белгілеу туралы шешімдер қабылдайды;</w:t>
      </w:r>
    </w:p>
    <w:p>
      <w:pPr>
        <w:spacing w:after="0"/>
        <w:ind w:left="0"/>
        <w:jc w:val="both"/>
      </w:pPr>
      <w:r>
        <w:rPr>
          <w:rFonts w:ascii="Times New Roman"/>
          <w:b w:val="false"/>
          <w:i w:val="false"/>
          <w:color w:val="000000"/>
          <w:sz w:val="28"/>
        </w:rPr>
        <w:t>
      42-1)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p>
      <w:pPr>
        <w:spacing w:after="0"/>
        <w:ind w:left="0"/>
        <w:jc w:val="both"/>
      </w:pPr>
      <w:r>
        <w:rPr>
          <w:rFonts w:ascii="Times New Roman"/>
          <w:b w:val="false"/>
          <w:i w:val="false"/>
          <w:color w:val="000000"/>
          <w:sz w:val="28"/>
        </w:rPr>
        <w:t>
      43-1) жасыл екпелердi жасау, күтiп-баптау және қорғау қағидаларын облыстық мәслихатқа бекітуге ұсыну үшін облыс әкімдігіне материалдарды әзірлеу және дайындау".</w:t>
      </w:r>
    </w:p>
    <w:bookmarkStart w:name="z5" w:id="3"/>
    <w:p>
      <w:pPr>
        <w:spacing w:after="0"/>
        <w:ind w:left="0"/>
        <w:jc w:val="both"/>
      </w:pPr>
      <w:r>
        <w:rPr>
          <w:rFonts w:ascii="Times New Roman"/>
          <w:b w:val="false"/>
          <w:i w:val="false"/>
          <w:color w:val="000000"/>
          <w:sz w:val="28"/>
        </w:rPr>
        <w:t>
      2. "Түркістан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 - 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орынбасары Е.Кенжеханұлына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